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254" w:rsidRDefault="00700254" w:rsidP="00700254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</w:pPr>
      <w:r w:rsidRPr="007C133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О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б</w:t>
      </w:r>
      <w:r w:rsidRPr="007C133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утверждении Положения о предоставлении платных услуг муниципальным бюджетным учреждением «Молодежный центр» муниципального образования город Новороссийск</w:t>
      </w:r>
    </w:p>
    <w:p w:rsidR="00700254" w:rsidRDefault="00700254" w:rsidP="007002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700254" w:rsidRDefault="00700254" w:rsidP="00700254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В соответствии </w:t>
      </w:r>
      <w:r w:rsidRPr="00897C0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с </w:t>
      </w:r>
      <w:r w:rsidRPr="003E2D2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Федеральным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законом от 6 октября </w:t>
      </w:r>
      <w:r w:rsidRPr="003E2D2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2003 года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               </w:t>
      </w:r>
      <w:r w:rsidRPr="003E2D2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№ 131-ФЗ «Об общих принципах организации местного самоуправления в Российской Федерации», </w:t>
      </w:r>
      <w:r w:rsidRPr="005237C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решением городской Думы муниципального образования город Новороссийск Краснодарского края от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                                   </w:t>
      </w:r>
      <w:r w:rsidRPr="005237C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29   октября 2018 года № 339 «О порядке установления тарифов на услуги, окалываемые за плату муниципальными унитарными предприятиями и муниципальными учреждениями муниципального образования город Новороссийск», руководствуясь статьей 44 Устава муниципального образования город Новороссийск, п о с т а н о в л я ю:</w:t>
      </w:r>
    </w:p>
    <w:p w:rsidR="00700254" w:rsidRDefault="00700254" w:rsidP="00700254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700254" w:rsidRPr="00CB1F33" w:rsidRDefault="00700254" w:rsidP="00700254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1. Утвердить Положение о предоставлении платных услуг муниципальным бюджетным учреждением «Молодежный центр» муниципального образования город Новороссийск.</w:t>
      </w:r>
    </w:p>
    <w:p w:rsidR="00700254" w:rsidRPr="00CC4063" w:rsidRDefault="00700254" w:rsidP="00700254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E2D25">
        <w:rPr>
          <w:rFonts w:ascii="Times New Roman CYR" w:eastAsia="Times New Roman" w:hAnsi="Times New Roman CYR" w:cs="Times New Roman CYR"/>
          <w:kern w:val="2"/>
          <w:sz w:val="28"/>
          <w:szCs w:val="28"/>
          <w:lang w:eastAsia="zh-CN"/>
        </w:rPr>
        <w:t xml:space="preserve">Отделу информационной политики и средств массовой информации 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lang w:eastAsia="zh-CN"/>
        </w:rPr>
        <w:t xml:space="preserve">администрации муниципального образования город Новороссийск </w:t>
      </w:r>
      <w:r w:rsidRPr="003E2D25">
        <w:rPr>
          <w:rFonts w:ascii="Times New Roman CYR" w:eastAsia="Times New Roman" w:hAnsi="Times New Roman CYR" w:cs="Times New Roman CYR"/>
          <w:kern w:val="2"/>
          <w:sz w:val="28"/>
          <w:szCs w:val="28"/>
          <w:lang w:eastAsia="zh-CN"/>
        </w:rPr>
        <w:t xml:space="preserve">опубликовать настоящее постановление в печатном бюллетене 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lang w:eastAsia="zh-CN"/>
        </w:rPr>
        <w:t xml:space="preserve">                  </w:t>
      </w:r>
      <w:r w:rsidRPr="003E2D25">
        <w:rPr>
          <w:rFonts w:ascii="Times New Roman CYR" w:eastAsia="Times New Roman" w:hAnsi="Times New Roman CYR" w:cs="Times New Roman CYR"/>
          <w:kern w:val="2"/>
          <w:sz w:val="28"/>
          <w:szCs w:val="28"/>
          <w:lang w:eastAsia="zh-CN"/>
        </w:rPr>
        <w:t xml:space="preserve">«Вестник муниципального образования город Новороссийск» и разместить 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lang w:eastAsia="zh-CN"/>
        </w:rPr>
        <w:t xml:space="preserve">                                    </w:t>
      </w:r>
      <w:r w:rsidRPr="003E2D25">
        <w:rPr>
          <w:rFonts w:ascii="Times New Roman CYR" w:eastAsia="Times New Roman" w:hAnsi="Times New Roman CYR" w:cs="Times New Roman CYR"/>
          <w:kern w:val="2"/>
          <w:sz w:val="28"/>
          <w:szCs w:val="28"/>
          <w:lang w:eastAsia="zh-CN"/>
        </w:rPr>
        <w:t xml:space="preserve">на официальном сайте администрации и городской Думы муниципального образования город Новороссийск.  </w:t>
      </w:r>
    </w:p>
    <w:p w:rsidR="00700254" w:rsidRPr="003E2D25" w:rsidRDefault="00700254" w:rsidP="00700254">
      <w:pPr>
        <w:widowControl w:val="0"/>
        <w:suppressAutoHyphens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zh-CN"/>
        </w:rPr>
      </w:pPr>
      <w:r>
        <w:rPr>
          <w:rFonts w:ascii="Times New Roman CYR" w:eastAsia="Times New Roman" w:hAnsi="Times New Roman CYR" w:cs="Times New Roman CYR"/>
          <w:kern w:val="2"/>
          <w:sz w:val="28"/>
          <w:szCs w:val="28"/>
          <w:lang w:eastAsia="zh-CN"/>
        </w:rPr>
        <w:t>3</w:t>
      </w:r>
      <w:r w:rsidRPr="003E2D25">
        <w:rPr>
          <w:rFonts w:ascii="Times New Roman CYR" w:eastAsia="Times New Roman" w:hAnsi="Times New Roman CYR" w:cs="Times New Roman CYR"/>
          <w:kern w:val="2"/>
          <w:sz w:val="28"/>
          <w:szCs w:val="28"/>
          <w:lang w:eastAsia="zh-CN"/>
        </w:rPr>
        <w:t xml:space="preserve">. Контроль за выполнением настоящего постановления возложить 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lang w:eastAsia="zh-CN"/>
        </w:rPr>
        <w:t xml:space="preserve">                     </w:t>
      </w:r>
      <w:r w:rsidRPr="003E2D25">
        <w:rPr>
          <w:rFonts w:ascii="Times New Roman CYR" w:eastAsia="Times New Roman" w:hAnsi="Times New Roman CYR" w:cs="Times New Roman CYR"/>
          <w:kern w:val="2"/>
          <w:sz w:val="28"/>
          <w:szCs w:val="28"/>
          <w:lang w:eastAsia="zh-CN"/>
        </w:rPr>
        <w:t>на заместителя главы муниципального образования Майорову Н.В.</w:t>
      </w:r>
    </w:p>
    <w:p w:rsidR="00700254" w:rsidRDefault="00700254" w:rsidP="00700254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kern w:val="2"/>
          <w:sz w:val="28"/>
          <w:szCs w:val="28"/>
          <w:lang w:eastAsia="zh-CN"/>
        </w:rPr>
      </w:pPr>
      <w:r>
        <w:rPr>
          <w:rFonts w:ascii="Times New Roman CYR" w:eastAsia="Times New Roman" w:hAnsi="Times New Roman CYR" w:cs="Times New Roman CYR"/>
          <w:kern w:val="2"/>
          <w:sz w:val="28"/>
          <w:szCs w:val="28"/>
          <w:lang w:eastAsia="zh-CN"/>
        </w:rPr>
        <w:t>4.</w:t>
      </w:r>
      <w:r w:rsidRPr="001514BD">
        <w:rPr>
          <w:rFonts w:ascii="Times New Roman CYR" w:eastAsia="Times New Roman" w:hAnsi="Times New Roman CYR" w:cs="Times New Roman CYR"/>
          <w:color w:val="FFFFFF" w:themeColor="background1"/>
          <w:kern w:val="2"/>
          <w:sz w:val="28"/>
          <w:szCs w:val="28"/>
          <w:lang w:eastAsia="zh-CN"/>
        </w:rPr>
        <w:t>.</w:t>
      </w:r>
      <w:r>
        <w:rPr>
          <w:rFonts w:ascii="Times New Roman CYR" w:eastAsia="Times New Roman" w:hAnsi="Times New Roman CYR" w:cs="Times New Roman CYR"/>
          <w:color w:val="000000" w:themeColor="text1"/>
          <w:kern w:val="2"/>
          <w:sz w:val="28"/>
          <w:szCs w:val="28"/>
          <w:lang w:eastAsia="zh-CN"/>
        </w:rPr>
        <w:t>Настоящее п</w:t>
      </w:r>
      <w:r w:rsidRPr="003E2D25">
        <w:rPr>
          <w:rFonts w:ascii="Times New Roman CYR" w:eastAsia="Times New Roman" w:hAnsi="Times New Roman CYR" w:cs="Times New Roman CYR"/>
          <w:kern w:val="2"/>
          <w:sz w:val="28"/>
          <w:szCs w:val="28"/>
          <w:lang w:eastAsia="zh-CN"/>
        </w:rPr>
        <w:t>остановление вступае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lang w:eastAsia="zh-CN"/>
        </w:rPr>
        <w:t>т в силу со дня его официального опубликования.</w:t>
      </w:r>
    </w:p>
    <w:p w:rsidR="00700254" w:rsidRDefault="00700254" w:rsidP="007002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700254" w:rsidRPr="003E2D25" w:rsidRDefault="00700254" w:rsidP="00700254">
      <w:pPr>
        <w:widowControl w:val="0"/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kern w:val="2"/>
          <w:sz w:val="28"/>
          <w:szCs w:val="28"/>
          <w:lang w:eastAsia="zh-CN"/>
        </w:rPr>
      </w:pPr>
      <w:r w:rsidRPr="003E2D2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Глава </w:t>
      </w:r>
    </w:p>
    <w:p w:rsidR="00700254" w:rsidRDefault="00700254" w:rsidP="0070025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3E2D2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муниципального образования                                                                  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А.В. Кравченко</w:t>
      </w:r>
    </w:p>
    <w:p w:rsidR="00700254" w:rsidRDefault="00700254" w:rsidP="0070025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700254" w:rsidRDefault="00700254"/>
    <w:p w:rsidR="00700254" w:rsidRDefault="00700254"/>
    <w:p w:rsidR="00700254" w:rsidRDefault="00700254"/>
    <w:p w:rsidR="00700254" w:rsidRDefault="00700254"/>
    <w:p w:rsidR="00700254" w:rsidRDefault="00700254"/>
    <w:p w:rsidR="00700254" w:rsidRDefault="00700254"/>
    <w:p w:rsidR="00700254" w:rsidRDefault="00700254"/>
    <w:p w:rsidR="00700254" w:rsidRDefault="00700254"/>
    <w:p w:rsidR="00700254" w:rsidRDefault="00700254"/>
    <w:tbl>
      <w:tblPr>
        <w:tblStyle w:val="a4"/>
        <w:tblW w:w="957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139D" w:rsidTr="00AF2BA0">
        <w:tc>
          <w:tcPr>
            <w:tcW w:w="4785" w:type="dxa"/>
          </w:tcPr>
          <w:p w:rsidR="0011139D" w:rsidRDefault="0011139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1139D" w:rsidRDefault="001113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1139D" w:rsidRDefault="001113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11139D" w:rsidRDefault="00AF2B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="0011139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муниципального образования </w:t>
            </w:r>
          </w:p>
          <w:p w:rsidR="0011139D" w:rsidRDefault="001113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Новороссийск</w:t>
            </w:r>
          </w:p>
          <w:p w:rsidR="0011139D" w:rsidRDefault="001113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 2024 г. №______</w:t>
            </w:r>
          </w:p>
          <w:p w:rsidR="0011139D" w:rsidRDefault="0011139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139D" w:rsidRDefault="0011139D" w:rsidP="001113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139D" w:rsidRPr="0011139D" w:rsidRDefault="0011139D" w:rsidP="001113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139D" w:rsidRPr="00AF2BA0" w:rsidRDefault="0011139D" w:rsidP="00AF2BA0">
      <w:pPr>
        <w:pStyle w:val="a3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BA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C84E12" w:rsidRPr="00AF2BA0" w:rsidRDefault="0011139D" w:rsidP="00AF2B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2BA0">
        <w:rPr>
          <w:rFonts w:ascii="Times New Roman" w:hAnsi="Times New Roman" w:cs="Times New Roman"/>
          <w:sz w:val="28"/>
          <w:szCs w:val="28"/>
        </w:rPr>
        <w:t xml:space="preserve">о предоставлении платных услуг </w:t>
      </w:r>
    </w:p>
    <w:p w:rsidR="0011139D" w:rsidRPr="00AF2BA0" w:rsidRDefault="00027EB4" w:rsidP="00AF2B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1139D" w:rsidRPr="00AF2BA0">
        <w:rPr>
          <w:rFonts w:ascii="Times New Roman" w:hAnsi="Times New Roman" w:cs="Times New Roman"/>
          <w:sz w:val="28"/>
          <w:szCs w:val="28"/>
        </w:rPr>
        <w:t>униципальным бюджетным учреждением «Молодежный центр» муниципального образования город Новороссийск</w:t>
      </w:r>
    </w:p>
    <w:p w:rsidR="0011139D" w:rsidRDefault="0011139D" w:rsidP="001113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39D" w:rsidRPr="00AF2BA0" w:rsidRDefault="0011139D" w:rsidP="0011139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BA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1139D" w:rsidRDefault="0011139D" w:rsidP="00B860BE">
      <w:pPr>
        <w:pStyle w:val="a3"/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1139D" w:rsidRPr="0011139D" w:rsidRDefault="0011139D" w:rsidP="006539D3">
      <w:pPr>
        <w:pStyle w:val="a7"/>
        <w:numPr>
          <w:ilvl w:val="1"/>
          <w:numId w:val="1"/>
        </w:numPr>
        <w:tabs>
          <w:tab w:val="left" w:pos="993"/>
        </w:tabs>
        <w:spacing w:line="242" w:lineRule="auto"/>
        <w:ind w:left="0" w:right="224" w:firstLine="851"/>
        <w:rPr>
          <w:rFonts w:eastAsiaTheme="minorHAnsi"/>
          <w:sz w:val="28"/>
          <w:szCs w:val="28"/>
        </w:rPr>
      </w:pPr>
      <w:r w:rsidRPr="0011139D">
        <w:rPr>
          <w:rFonts w:eastAsiaTheme="minorHAnsi"/>
          <w:sz w:val="28"/>
          <w:szCs w:val="28"/>
        </w:rPr>
        <w:t xml:space="preserve">Настоящее положение о предоставлении платных услуг муниципальным </w:t>
      </w:r>
      <w:r>
        <w:rPr>
          <w:rFonts w:eastAsiaTheme="minorHAnsi"/>
          <w:sz w:val="28"/>
          <w:szCs w:val="28"/>
        </w:rPr>
        <w:t>бюджетным</w:t>
      </w:r>
      <w:r w:rsidRPr="0011139D">
        <w:rPr>
          <w:rFonts w:eastAsiaTheme="minorHAnsi"/>
          <w:sz w:val="28"/>
          <w:szCs w:val="28"/>
        </w:rPr>
        <w:t xml:space="preserve"> учреждением «</w:t>
      </w:r>
      <w:r>
        <w:rPr>
          <w:rFonts w:eastAsiaTheme="minorHAnsi"/>
          <w:sz w:val="28"/>
          <w:szCs w:val="28"/>
        </w:rPr>
        <w:t>Молодежный центр</w:t>
      </w:r>
      <w:r w:rsidRPr="0011139D">
        <w:rPr>
          <w:rFonts w:eastAsiaTheme="minorHAnsi"/>
          <w:sz w:val="28"/>
          <w:szCs w:val="28"/>
        </w:rPr>
        <w:t xml:space="preserve">» муниципального образования город Новороссийск </w:t>
      </w:r>
      <w:r w:rsidR="005D3266">
        <w:rPr>
          <w:rFonts w:eastAsiaTheme="minorHAnsi"/>
          <w:sz w:val="28"/>
          <w:szCs w:val="28"/>
        </w:rPr>
        <w:t xml:space="preserve"> </w:t>
      </w:r>
      <w:r w:rsidRPr="0011139D">
        <w:rPr>
          <w:rFonts w:eastAsiaTheme="minorHAnsi"/>
          <w:sz w:val="28"/>
          <w:szCs w:val="28"/>
        </w:rPr>
        <w:t xml:space="preserve">(далее — Положение) регулирует деятельность по оказанию платных услуг муниципальным </w:t>
      </w:r>
      <w:r>
        <w:rPr>
          <w:rFonts w:eastAsiaTheme="minorHAnsi"/>
          <w:sz w:val="28"/>
          <w:szCs w:val="28"/>
        </w:rPr>
        <w:t>бюджетным</w:t>
      </w:r>
      <w:r w:rsidRPr="0011139D">
        <w:rPr>
          <w:rFonts w:eastAsiaTheme="minorHAnsi"/>
          <w:sz w:val="28"/>
          <w:szCs w:val="28"/>
        </w:rPr>
        <w:t xml:space="preserve"> учреждением «</w:t>
      </w:r>
      <w:r>
        <w:rPr>
          <w:rFonts w:eastAsiaTheme="minorHAnsi"/>
          <w:sz w:val="28"/>
          <w:szCs w:val="28"/>
        </w:rPr>
        <w:t>Молодежный центр</w:t>
      </w:r>
      <w:r w:rsidRPr="0011139D">
        <w:rPr>
          <w:rFonts w:eastAsiaTheme="minorHAnsi"/>
          <w:sz w:val="28"/>
          <w:szCs w:val="28"/>
        </w:rPr>
        <w:t>» муниципального образования город Новороссийск (далее — Учреждение).</w:t>
      </w:r>
    </w:p>
    <w:p w:rsidR="0011139D" w:rsidRPr="0011139D" w:rsidRDefault="0011139D" w:rsidP="006539D3">
      <w:pPr>
        <w:pStyle w:val="a7"/>
        <w:numPr>
          <w:ilvl w:val="1"/>
          <w:numId w:val="1"/>
        </w:numPr>
        <w:tabs>
          <w:tab w:val="left" w:pos="993"/>
        </w:tabs>
        <w:spacing w:before="6"/>
        <w:ind w:left="0" w:right="229" w:firstLine="851"/>
        <w:rPr>
          <w:rFonts w:eastAsiaTheme="minorHAnsi"/>
          <w:sz w:val="28"/>
          <w:szCs w:val="28"/>
        </w:rPr>
      </w:pPr>
      <w:r w:rsidRPr="0011139D">
        <w:rPr>
          <w:rFonts w:eastAsiaTheme="minorHAnsi"/>
          <w:sz w:val="28"/>
          <w:szCs w:val="28"/>
        </w:rPr>
        <w:t>Настоящее Положение разработано в соответствии с Конституцией Российской Федерации, Гражданским кодексом Российской Федерации, Налоговым</w:t>
      </w:r>
      <w:r w:rsidR="000A7696">
        <w:rPr>
          <w:rFonts w:eastAsiaTheme="minorHAnsi"/>
          <w:sz w:val="28"/>
          <w:szCs w:val="28"/>
        </w:rPr>
        <w:t xml:space="preserve"> кодексом Российской Федерации</w:t>
      </w:r>
      <w:r>
        <w:rPr>
          <w:rFonts w:eastAsiaTheme="minorHAnsi"/>
          <w:sz w:val="28"/>
          <w:szCs w:val="28"/>
        </w:rPr>
        <w:t xml:space="preserve">, </w:t>
      </w:r>
      <w:r w:rsidRPr="0011139D">
        <w:rPr>
          <w:rFonts w:eastAsiaTheme="minorHAnsi"/>
          <w:sz w:val="28"/>
          <w:szCs w:val="28"/>
        </w:rPr>
        <w:t>Федеральным</w:t>
      </w:r>
      <w:r w:rsidR="000A7696">
        <w:rPr>
          <w:rFonts w:eastAsiaTheme="minorHAnsi"/>
          <w:sz w:val="28"/>
          <w:szCs w:val="28"/>
        </w:rPr>
        <w:t xml:space="preserve"> законом от 6 декабря 2011 года </w:t>
      </w:r>
      <w:r w:rsidRPr="0011139D">
        <w:rPr>
          <w:rFonts w:eastAsiaTheme="minorHAnsi"/>
          <w:sz w:val="28"/>
          <w:szCs w:val="28"/>
        </w:rPr>
        <w:t xml:space="preserve">№ 402-ФЗ «О бухгалтерском учете», Федеральным законом от 24 июля 2007 года № 209-ФЗ «О развитии малого и среднего предпринимательства в Российской Федерации», Законом Российской Федерации </w:t>
      </w:r>
      <w:r w:rsidR="006539D3">
        <w:rPr>
          <w:rFonts w:eastAsiaTheme="minorHAnsi"/>
          <w:sz w:val="28"/>
          <w:szCs w:val="28"/>
        </w:rPr>
        <w:t xml:space="preserve"> </w:t>
      </w:r>
      <w:r w:rsidRPr="0011139D">
        <w:rPr>
          <w:rFonts w:eastAsiaTheme="minorHAnsi"/>
          <w:sz w:val="28"/>
          <w:szCs w:val="28"/>
        </w:rPr>
        <w:t>от 7 февраля 1992 года № 2300-1 «О защите прав потребителей», решением городской Думы муниципального образования город Новороссийс</w:t>
      </w:r>
      <w:r w:rsidR="000A7696">
        <w:rPr>
          <w:rFonts w:eastAsiaTheme="minorHAnsi"/>
          <w:sz w:val="28"/>
          <w:szCs w:val="28"/>
        </w:rPr>
        <w:t xml:space="preserve">к от 29 октября 2018 года № 339 </w:t>
      </w:r>
      <w:r w:rsidRPr="0011139D">
        <w:rPr>
          <w:rFonts w:eastAsiaTheme="minorHAnsi"/>
          <w:sz w:val="28"/>
          <w:szCs w:val="28"/>
        </w:rPr>
        <w:t xml:space="preserve">«О порядке установления тарифов на услуги, оказываемые за плату муниципальными унитарными предприятиями и муниципальными учреждениями муниципального образования город Новороссийск» и </w:t>
      </w:r>
      <w:r w:rsidRPr="004E3925">
        <w:rPr>
          <w:rFonts w:eastAsiaTheme="minorHAnsi"/>
          <w:color w:val="FF0000"/>
          <w:sz w:val="28"/>
          <w:szCs w:val="28"/>
        </w:rPr>
        <w:t>уставом Учреждения</w:t>
      </w:r>
      <w:r w:rsidRPr="0011139D">
        <w:rPr>
          <w:rFonts w:eastAsiaTheme="minorHAnsi"/>
          <w:sz w:val="28"/>
          <w:szCs w:val="28"/>
        </w:rPr>
        <w:t>.</w:t>
      </w:r>
    </w:p>
    <w:p w:rsidR="0011139D" w:rsidRPr="0011139D" w:rsidRDefault="0011139D" w:rsidP="006539D3">
      <w:pPr>
        <w:pStyle w:val="a7"/>
        <w:numPr>
          <w:ilvl w:val="1"/>
          <w:numId w:val="1"/>
        </w:numPr>
        <w:tabs>
          <w:tab w:val="left" w:pos="1134"/>
        </w:tabs>
        <w:ind w:left="0" w:right="226" w:firstLine="851"/>
        <w:rPr>
          <w:rFonts w:eastAsiaTheme="minorHAnsi"/>
          <w:sz w:val="28"/>
          <w:szCs w:val="28"/>
        </w:rPr>
      </w:pPr>
      <w:r w:rsidRPr="0011139D">
        <w:rPr>
          <w:rFonts w:eastAsiaTheme="minorHAnsi"/>
          <w:sz w:val="28"/>
          <w:szCs w:val="28"/>
        </w:rPr>
        <w:t xml:space="preserve">Учреждение, как </w:t>
      </w:r>
      <w:r w:rsidR="000506AF">
        <w:rPr>
          <w:rFonts w:eastAsiaTheme="minorHAnsi"/>
          <w:sz w:val="28"/>
          <w:szCs w:val="28"/>
        </w:rPr>
        <w:t>муниципальное</w:t>
      </w:r>
      <w:r w:rsidRPr="0011139D">
        <w:rPr>
          <w:rFonts w:eastAsiaTheme="minorHAnsi"/>
          <w:sz w:val="28"/>
          <w:szCs w:val="28"/>
        </w:rPr>
        <w:t xml:space="preserve"> </w:t>
      </w:r>
      <w:r w:rsidR="000506AF">
        <w:rPr>
          <w:rFonts w:eastAsiaTheme="minorHAnsi"/>
          <w:sz w:val="28"/>
          <w:szCs w:val="28"/>
        </w:rPr>
        <w:t>учреждение</w:t>
      </w:r>
      <w:r w:rsidRPr="0011139D">
        <w:rPr>
          <w:rFonts w:eastAsiaTheme="minorHAnsi"/>
          <w:sz w:val="28"/>
          <w:szCs w:val="28"/>
        </w:rPr>
        <w:t>, вправе осуществлять приносящую доход деятельность, предусмотренную учредительными документами.</w:t>
      </w:r>
    </w:p>
    <w:p w:rsidR="0011139D" w:rsidRPr="0011139D" w:rsidRDefault="0011139D" w:rsidP="006539D3">
      <w:pPr>
        <w:pStyle w:val="a7"/>
        <w:numPr>
          <w:ilvl w:val="1"/>
          <w:numId w:val="1"/>
        </w:numPr>
        <w:tabs>
          <w:tab w:val="left" w:pos="1418"/>
        </w:tabs>
        <w:spacing w:line="244" w:lineRule="auto"/>
        <w:ind w:left="0" w:right="269" w:firstLine="851"/>
        <w:rPr>
          <w:rFonts w:eastAsiaTheme="minorHAnsi"/>
          <w:sz w:val="28"/>
          <w:szCs w:val="28"/>
        </w:rPr>
      </w:pPr>
      <w:r w:rsidRPr="0011139D">
        <w:rPr>
          <w:rFonts w:eastAsiaTheme="minorHAnsi"/>
          <w:sz w:val="28"/>
          <w:szCs w:val="28"/>
        </w:rPr>
        <w:t>Предоставление платных услуг осуществляется Учреждением дополнительно к основной деятельности при условии качественного выполнения муниципального задания в полном объеме.</w:t>
      </w:r>
    </w:p>
    <w:p w:rsidR="0011139D" w:rsidRPr="0011139D" w:rsidRDefault="002244AA" w:rsidP="006539D3">
      <w:pPr>
        <w:pStyle w:val="a7"/>
        <w:numPr>
          <w:ilvl w:val="1"/>
          <w:numId w:val="1"/>
        </w:numPr>
        <w:tabs>
          <w:tab w:val="left" w:pos="1134"/>
        </w:tabs>
        <w:spacing w:line="311" w:lineRule="exact"/>
        <w:ind w:left="0" w:right="282" w:firstLine="851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="0011139D" w:rsidRPr="0011139D">
        <w:rPr>
          <w:rFonts w:eastAsiaTheme="minorHAnsi"/>
          <w:sz w:val="28"/>
          <w:szCs w:val="28"/>
        </w:rPr>
        <w:t xml:space="preserve">Положение определяет   возможность   заключения  </w:t>
      </w:r>
      <w:r w:rsidR="006539D3">
        <w:rPr>
          <w:rFonts w:eastAsiaTheme="minorHAnsi"/>
          <w:sz w:val="28"/>
          <w:szCs w:val="28"/>
        </w:rPr>
        <w:t xml:space="preserve"> </w:t>
      </w:r>
      <w:r w:rsidR="0011139D" w:rsidRPr="0011139D">
        <w:rPr>
          <w:rFonts w:eastAsiaTheme="minorHAnsi"/>
          <w:sz w:val="28"/>
          <w:szCs w:val="28"/>
        </w:rPr>
        <w:t>агентских</w:t>
      </w:r>
      <w:r w:rsidR="0011139D">
        <w:rPr>
          <w:rFonts w:eastAsiaTheme="minorHAnsi"/>
          <w:sz w:val="28"/>
          <w:szCs w:val="28"/>
        </w:rPr>
        <w:t xml:space="preserve"> </w:t>
      </w:r>
    </w:p>
    <w:p w:rsidR="000506AF" w:rsidRDefault="0011139D" w:rsidP="006539D3">
      <w:pPr>
        <w:pStyle w:val="a5"/>
        <w:spacing w:before="20"/>
        <w:ind w:right="240"/>
        <w:jc w:val="both"/>
        <w:rPr>
          <w:rFonts w:eastAsiaTheme="minorHAnsi"/>
        </w:rPr>
      </w:pPr>
      <w:r>
        <w:rPr>
          <w:rFonts w:eastAsiaTheme="minorHAnsi"/>
        </w:rPr>
        <w:t xml:space="preserve">договоров </w:t>
      </w:r>
      <w:r w:rsidRPr="0011139D">
        <w:rPr>
          <w:rFonts w:eastAsiaTheme="minorHAnsi"/>
        </w:rPr>
        <w:t xml:space="preserve">индивидуальным предпринимателям, юридическим и физическим лицам, в рамках обеспечения доступа субъектов малого и среднего предпринимательства муниципального образования город </w:t>
      </w:r>
      <w:r w:rsidR="000506AF">
        <w:rPr>
          <w:rFonts w:eastAsiaTheme="minorHAnsi"/>
        </w:rPr>
        <w:lastRenderedPageBreak/>
        <w:t xml:space="preserve">Новороссийск организаций инфраструктуры поддержки субъектов малого и среднего предпринимательства муниципального образования город Новороссийск к финансовым ресурсам. </w:t>
      </w:r>
    </w:p>
    <w:p w:rsidR="00C84E12" w:rsidRDefault="00C84E12" w:rsidP="000506AF">
      <w:pPr>
        <w:pStyle w:val="a5"/>
        <w:spacing w:before="20"/>
        <w:ind w:left="391" w:right="240" w:firstLine="3"/>
        <w:jc w:val="both"/>
        <w:rPr>
          <w:rFonts w:eastAsiaTheme="minorHAnsi"/>
        </w:rPr>
      </w:pPr>
    </w:p>
    <w:p w:rsidR="009B097F" w:rsidRPr="00AF2BA0" w:rsidRDefault="009B097F" w:rsidP="00AF2BA0">
      <w:pPr>
        <w:pStyle w:val="a3"/>
        <w:ind w:right="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BA0">
        <w:rPr>
          <w:rFonts w:ascii="Times New Roman" w:hAnsi="Times New Roman" w:cs="Times New Roman"/>
          <w:b/>
          <w:sz w:val="28"/>
          <w:szCs w:val="28"/>
        </w:rPr>
        <w:t>2. Используемые понятия</w:t>
      </w:r>
    </w:p>
    <w:p w:rsidR="009B097F" w:rsidRPr="009B097F" w:rsidRDefault="009B097F" w:rsidP="00AF2BA0">
      <w:pPr>
        <w:pStyle w:val="a3"/>
        <w:ind w:right="77"/>
        <w:jc w:val="center"/>
        <w:rPr>
          <w:rFonts w:ascii="Times New Roman" w:hAnsi="Times New Roman" w:cs="Times New Roman"/>
          <w:sz w:val="28"/>
          <w:szCs w:val="28"/>
        </w:rPr>
      </w:pPr>
    </w:p>
    <w:p w:rsidR="009B097F" w:rsidRPr="004E3925" w:rsidRDefault="009B097F" w:rsidP="00AF2BA0">
      <w:pPr>
        <w:pStyle w:val="a3"/>
        <w:ind w:right="77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3925">
        <w:rPr>
          <w:rFonts w:ascii="Times New Roman" w:hAnsi="Times New Roman" w:cs="Times New Roman"/>
          <w:color w:val="FF0000"/>
          <w:sz w:val="28"/>
          <w:szCs w:val="28"/>
        </w:rPr>
        <w:t>2.1. Платная услуга — услуга, предоставляемая на возмездной основе физическому или юридическому лицу за счет его личных средств на основании договора.</w:t>
      </w:r>
    </w:p>
    <w:p w:rsidR="009B097F" w:rsidRPr="009B097F" w:rsidRDefault="009B097F" w:rsidP="00AF2BA0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9B097F">
        <w:rPr>
          <w:rFonts w:ascii="Times New Roman" w:hAnsi="Times New Roman" w:cs="Times New Roman"/>
          <w:sz w:val="28"/>
          <w:szCs w:val="28"/>
        </w:rPr>
        <w:t>Исполнитель (поставщик) — Учреждение.</w:t>
      </w:r>
    </w:p>
    <w:p w:rsidR="009B097F" w:rsidRPr="004E3925" w:rsidRDefault="009B097F" w:rsidP="00AF2BA0">
      <w:pPr>
        <w:pStyle w:val="a3"/>
        <w:ind w:right="77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3925">
        <w:rPr>
          <w:rFonts w:ascii="Times New Roman" w:hAnsi="Times New Roman" w:cs="Times New Roman"/>
          <w:color w:val="FF0000"/>
          <w:sz w:val="28"/>
          <w:szCs w:val="28"/>
        </w:rPr>
        <w:t>2.3. Заказчик (потребитель платной услуги) — гражданин (физическое лицо), индивидуальный предприниматель или юридическое лицо, которому предоставляется платная услуга.</w:t>
      </w:r>
    </w:p>
    <w:p w:rsidR="009B097F" w:rsidRPr="009B097F" w:rsidRDefault="009B097F" w:rsidP="00AF2BA0">
      <w:pPr>
        <w:pStyle w:val="a3"/>
        <w:ind w:right="77"/>
        <w:jc w:val="center"/>
        <w:rPr>
          <w:rFonts w:ascii="Times New Roman" w:hAnsi="Times New Roman" w:cs="Times New Roman"/>
          <w:sz w:val="28"/>
          <w:szCs w:val="28"/>
        </w:rPr>
      </w:pPr>
    </w:p>
    <w:p w:rsidR="009B097F" w:rsidRPr="00AF2BA0" w:rsidRDefault="009B097F" w:rsidP="00AF2BA0">
      <w:pPr>
        <w:pStyle w:val="a3"/>
        <w:ind w:right="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BA0">
        <w:rPr>
          <w:rFonts w:ascii="Times New Roman" w:hAnsi="Times New Roman" w:cs="Times New Roman"/>
          <w:b/>
          <w:sz w:val="28"/>
          <w:szCs w:val="28"/>
        </w:rPr>
        <w:t>3. Цели и задачи оказания платных услуг</w:t>
      </w:r>
    </w:p>
    <w:p w:rsidR="009B097F" w:rsidRPr="009B097F" w:rsidRDefault="009B097F" w:rsidP="00AF2BA0">
      <w:pPr>
        <w:pStyle w:val="a3"/>
        <w:ind w:right="77"/>
        <w:jc w:val="center"/>
        <w:rPr>
          <w:rFonts w:ascii="Times New Roman" w:hAnsi="Times New Roman" w:cs="Times New Roman"/>
          <w:sz w:val="28"/>
          <w:szCs w:val="28"/>
        </w:rPr>
      </w:pPr>
    </w:p>
    <w:p w:rsidR="009B097F" w:rsidRPr="009B097F" w:rsidRDefault="009B097F" w:rsidP="00AF2BA0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925">
        <w:rPr>
          <w:rFonts w:ascii="Times New Roman" w:hAnsi="Times New Roman" w:cs="Times New Roman"/>
          <w:color w:val="FF0000"/>
          <w:sz w:val="28"/>
          <w:szCs w:val="28"/>
        </w:rPr>
        <w:t>3.1. Целью оказания платных услуг является всестороннее удовлетворение общественных потребностей и создание благоприятных условий для развития малого и среднего предпринимательства</w:t>
      </w:r>
      <w:r w:rsidRPr="009B097F">
        <w:rPr>
          <w:rFonts w:ascii="Times New Roman" w:hAnsi="Times New Roman" w:cs="Times New Roman"/>
          <w:sz w:val="28"/>
          <w:szCs w:val="28"/>
        </w:rPr>
        <w:t>.</w:t>
      </w:r>
    </w:p>
    <w:p w:rsidR="009B097F" w:rsidRPr="009B097F" w:rsidRDefault="009B097F" w:rsidP="00AF2BA0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9B097F">
        <w:rPr>
          <w:rFonts w:ascii="Times New Roman" w:hAnsi="Times New Roman" w:cs="Times New Roman"/>
          <w:sz w:val="28"/>
          <w:szCs w:val="28"/>
        </w:rPr>
        <w:t>Основными задачами являются:</w:t>
      </w:r>
    </w:p>
    <w:p w:rsidR="009B097F" w:rsidRPr="009B097F" w:rsidRDefault="00EA1C46" w:rsidP="00AF2BA0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9B09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9B097F" w:rsidRPr="009B097F">
        <w:rPr>
          <w:rFonts w:ascii="Times New Roman" w:hAnsi="Times New Roman" w:cs="Times New Roman"/>
          <w:sz w:val="28"/>
          <w:szCs w:val="28"/>
        </w:rPr>
        <w:t>Повышение эффективности использования ресурсов Учреждения.</w:t>
      </w:r>
    </w:p>
    <w:p w:rsidR="009B097F" w:rsidRPr="004E3925" w:rsidRDefault="00EA1C46" w:rsidP="00AF2BA0">
      <w:pPr>
        <w:pStyle w:val="a3"/>
        <w:ind w:right="77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3925">
        <w:rPr>
          <w:rFonts w:ascii="Times New Roman" w:hAnsi="Times New Roman" w:cs="Times New Roman"/>
          <w:color w:val="FF0000"/>
          <w:sz w:val="28"/>
          <w:szCs w:val="28"/>
        </w:rPr>
        <w:t>3.2</w:t>
      </w:r>
      <w:r w:rsidR="009B097F" w:rsidRPr="004E3925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4E3925">
        <w:rPr>
          <w:rFonts w:ascii="Times New Roman" w:hAnsi="Times New Roman" w:cs="Times New Roman"/>
          <w:color w:val="FF0000"/>
          <w:sz w:val="28"/>
          <w:szCs w:val="28"/>
        </w:rPr>
        <w:t>2.</w:t>
      </w:r>
      <w:r w:rsidR="009B097F" w:rsidRPr="004E3925">
        <w:rPr>
          <w:rFonts w:ascii="Times New Roman" w:hAnsi="Times New Roman" w:cs="Times New Roman"/>
          <w:color w:val="FF0000"/>
          <w:sz w:val="28"/>
          <w:szCs w:val="28"/>
        </w:rPr>
        <w:t xml:space="preserve"> Содействие развитию малого и </w:t>
      </w:r>
      <w:r w:rsidR="00C84E12" w:rsidRPr="004E3925">
        <w:rPr>
          <w:rFonts w:ascii="Times New Roman" w:hAnsi="Times New Roman" w:cs="Times New Roman"/>
          <w:color w:val="FF0000"/>
          <w:sz w:val="28"/>
          <w:szCs w:val="28"/>
        </w:rPr>
        <w:t xml:space="preserve">среднего предпринимательства на </w:t>
      </w:r>
      <w:r w:rsidR="009B097F" w:rsidRPr="004E3925">
        <w:rPr>
          <w:rFonts w:ascii="Times New Roman" w:hAnsi="Times New Roman" w:cs="Times New Roman"/>
          <w:color w:val="FF0000"/>
          <w:sz w:val="28"/>
          <w:szCs w:val="28"/>
        </w:rPr>
        <w:t>территории муниципального образования город Новороссийск.</w:t>
      </w:r>
    </w:p>
    <w:p w:rsidR="009B097F" w:rsidRPr="009B097F" w:rsidRDefault="00EA1C46" w:rsidP="00AF2BA0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</w:t>
      </w:r>
      <w:r w:rsidR="009B097F">
        <w:rPr>
          <w:rFonts w:ascii="Times New Roman" w:hAnsi="Times New Roman" w:cs="Times New Roman"/>
          <w:sz w:val="28"/>
          <w:szCs w:val="28"/>
        </w:rPr>
        <w:t xml:space="preserve"> </w:t>
      </w:r>
      <w:r w:rsidR="009B097F" w:rsidRPr="009B097F">
        <w:rPr>
          <w:rFonts w:ascii="Times New Roman" w:hAnsi="Times New Roman" w:cs="Times New Roman"/>
          <w:sz w:val="28"/>
          <w:szCs w:val="28"/>
        </w:rPr>
        <w:t>Привлечение дополнительных финансовых средств для развития деятельности Учреждения.</w:t>
      </w:r>
    </w:p>
    <w:p w:rsidR="009B097F" w:rsidRPr="009B097F" w:rsidRDefault="00EA1C46" w:rsidP="00AF2BA0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="009B097F" w:rsidRPr="009B097F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Учреждения.</w:t>
      </w:r>
    </w:p>
    <w:p w:rsidR="009B097F" w:rsidRPr="009B097F" w:rsidRDefault="009B097F" w:rsidP="00AF2BA0">
      <w:pPr>
        <w:pStyle w:val="a3"/>
        <w:ind w:right="77"/>
        <w:jc w:val="center"/>
        <w:rPr>
          <w:rFonts w:ascii="Times New Roman" w:hAnsi="Times New Roman" w:cs="Times New Roman"/>
          <w:sz w:val="28"/>
          <w:szCs w:val="28"/>
        </w:rPr>
      </w:pPr>
    </w:p>
    <w:p w:rsidR="009B097F" w:rsidRPr="00AF2BA0" w:rsidRDefault="00EA1C46" w:rsidP="00AF2BA0">
      <w:pPr>
        <w:pStyle w:val="a3"/>
        <w:ind w:right="7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F2BA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B097F" w:rsidRPr="00AF2BA0">
        <w:rPr>
          <w:rFonts w:ascii="Times New Roman" w:hAnsi="Times New Roman" w:cs="Times New Roman"/>
          <w:b/>
          <w:sz w:val="28"/>
          <w:szCs w:val="28"/>
        </w:rPr>
        <w:t>Перечень платных услуг</w:t>
      </w:r>
    </w:p>
    <w:p w:rsidR="009B097F" w:rsidRPr="009B097F" w:rsidRDefault="009B097F" w:rsidP="00AF2BA0">
      <w:pPr>
        <w:pStyle w:val="a3"/>
        <w:ind w:right="77"/>
        <w:jc w:val="center"/>
        <w:rPr>
          <w:rFonts w:ascii="Times New Roman" w:hAnsi="Times New Roman" w:cs="Times New Roman"/>
          <w:sz w:val="28"/>
          <w:szCs w:val="28"/>
        </w:rPr>
      </w:pPr>
    </w:p>
    <w:p w:rsidR="009B097F" w:rsidRPr="009B097F" w:rsidRDefault="00EA1C46" w:rsidP="00AF2BA0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9B097F" w:rsidRPr="009B097F">
        <w:rPr>
          <w:rFonts w:ascii="Times New Roman" w:hAnsi="Times New Roman" w:cs="Times New Roman"/>
          <w:sz w:val="28"/>
          <w:szCs w:val="28"/>
        </w:rPr>
        <w:t>Платные услуги предоставляются Учреждением согласно прейскуранту</w:t>
      </w:r>
      <w:r w:rsidR="00AF2BA0">
        <w:rPr>
          <w:rFonts w:ascii="Times New Roman" w:hAnsi="Times New Roman" w:cs="Times New Roman"/>
          <w:sz w:val="28"/>
          <w:szCs w:val="28"/>
        </w:rPr>
        <w:t xml:space="preserve"> </w:t>
      </w:r>
      <w:r w:rsidR="009B097F" w:rsidRPr="009B097F">
        <w:rPr>
          <w:rFonts w:ascii="Times New Roman" w:hAnsi="Times New Roman" w:cs="Times New Roman"/>
          <w:sz w:val="28"/>
          <w:szCs w:val="28"/>
        </w:rPr>
        <w:t>стоимости платных услуг</w:t>
      </w:r>
      <w:r w:rsidR="00DE6B08">
        <w:rPr>
          <w:rFonts w:ascii="Times New Roman" w:hAnsi="Times New Roman" w:cs="Times New Roman"/>
          <w:sz w:val="28"/>
          <w:szCs w:val="28"/>
        </w:rPr>
        <w:t>, оказы</w:t>
      </w:r>
      <w:r w:rsidR="009B097F" w:rsidRPr="009B097F">
        <w:rPr>
          <w:rFonts w:ascii="Times New Roman" w:hAnsi="Times New Roman" w:cs="Times New Roman"/>
          <w:sz w:val="28"/>
          <w:szCs w:val="28"/>
        </w:rPr>
        <w:t xml:space="preserve">ваемых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бюджетным учреждением </w:t>
      </w:r>
      <w:r w:rsidR="009B097F" w:rsidRPr="009B097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Молодежный центр</w:t>
      </w:r>
      <w:r w:rsidR="009B097F" w:rsidRPr="009B097F">
        <w:rPr>
          <w:rFonts w:ascii="Times New Roman" w:hAnsi="Times New Roman" w:cs="Times New Roman"/>
          <w:sz w:val="28"/>
          <w:szCs w:val="28"/>
        </w:rPr>
        <w:t>» муниципального образования город Новороссийск (далее — Прейскурант).</w:t>
      </w:r>
    </w:p>
    <w:p w:rsidR="00FF6B6C" w:rsidRDefault="00EA1C46" w:rsidP="00AF2BA0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9B097F" w:rsidRPr="009B097F">
        <w:rPr>
          <w:rFonts w:ascii="Times New Roman" w:hAnsi="Times New Roman" w:cs="Times New Roman"/>
          <w:sz w:val="28"/>
          <w:szCs w:val="28"/>
        </w:rPr>
        <w:t>Учреждение не вправе осуществлять виды деятельности, не предусмотренные уставом Уч</w:t>
      </w:r>
      <w:r w:rsidR="00FF6B6C">
        <w:rPr>
          <w:rFonts w:ascii="Times New Roman" w:hAnsi="Times New Roman" w:cs="Times New Roman"/>
          <w:sz w:val="28"/>
          <w:szCs w:val="28"/>
        </w:rPr>
        <w:t>реждения и настоящим Положением.</w:t>
      </w:r>
    </w:p>
    <w:p w:rsidR="00FF6B6C" w:rsidRDefault="00FF6B6C" w:rsidP="00AF2BA0">
      <w:pPr>
        <w:pStyle w:val="a3"/>
        <w:ind w:right="77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A1C46" w:rsidRPr="00AF2BA0" w:rsidRDefault="00EA1C46" w:rsidP="00AF2BA0">
      <w:pPr>
        <w:pStyle w:val="a3"/>
        <w:ind w:right="7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BA0">
        <w:rPr>
          <w:rFonts w:ascii="Times New Roman" w:hAnsi="Times New Roman" w:cs="Times New Roman"/>
          <w:b/>
          <w:sz w:val="28"/>
          <w:szCs w:val="28"/>
        </w:rPr>
        <w:t>5. Порядок оказания платных услуг</w:t>
      </w:r>
    </w:p>
    <w:p w:rsidR="00EA1C46" w:rsidRPr="00EA1C46" w:rsidRDefault="00EA1C46" w:rsidP="00AF2BA0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1C46" w:rsidRPr="00EA1C46" w:rsidRDefault="00EA1C46" w:rsidP="00AF2BA0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EA1C46">
        <w:rPr>
          <w:rFonts w:ascii="Times New Roman" w:hAnsi="Times New Roman" w:cs="Times New Roman"/>
          <w:sz w:val="28"/>
          <w:szCs w:val="28"/>
        </w:rPr>
        <w:t>Вся информация об Учреждении и платных услугах для потребителей услуг размещается в свободном доступе на информационных стендах в помещениях Учреждения и на сайте Учреждения:</w:t>
      </w:r>
    </w:p>
    <w:p w:rsidR="00EA1C46" w:rsidRPr="00EA1C46" w:rsidRDefault="00EA1C46" w:rsidP="00AF2BA0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5.1.1. </w:t>
      </w:r>
      <w:r w:rsidRPr="00EA1C46">
        <w:rPr>
          <w:rFonts w:ascii="Times New Roman" w:hAnsi="Times New Roman" w:cs="Times New Roman"/>
          <w:sz w:val="28"/>
          <w:szCs w:val="28"/>
        </w:rPr>
        <w:t>Адрес места нахождения Учреждения.</w:t>
      </w:r>
    </w:p>
    <w:p w:rsidR="00EA1C46" w:rsidRPr="00EA1C46" w:rsidRDefault="00EA1C46" w:rsidP="00AF2BA0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5.1.2. </w:t>
      </w:r>
      <w:r w:rsidRPr="00EA1C46">
        <w:rPr>
          <w:rFonts w:ascii="Times New Roman" w:hAnsi="Times New Roman" w:cs="Times New Roman"/>
          <w:sz w:val="28"/>
          <w:szCs w:val="28"/>
        </w:rPr>
        <w:t xml:space="preserve">Режим    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EA1C46">
        <w:rPr>
          <w:rFonts w:ascii="Times New Roman" w:hAnsi="Times New Roman" w:cs="Times New Roman"/>
          <w:sz w:val="28"/>
          <w:szCs w:val="28"/>
        </w:rPr>
        <w:t xml:space="preserve">      Учреждения,      номера      телефонов      лиц,</w:t>
      </w:r>
    </w:p>
    <w:p w:rsidR="00EA1C46" w:rsidRDefault="00EA1C46" w:rsidP="00AF2BA0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C46">
        <w:rPr>
          <w:rFonts w:ascii="Times New Roman" w:hAnsi="Times New Roman" w:cs="Times New Roman"/>
          <w:sz w:val="28"/>
          <w:szCs w:val="28"/>
        </w:rPr>
        <w:t xml:space="preserve">ответственных за предоставление платных </w:t>
      </w:r>
      <w:r>
        <w:rPr>
          <w:rFonts w:ascii="Times New Roman" w:hAnsi="Times New Roman" w:cs="Times New Roman"/>
          <w:sz w:val="28"/>
          <w:szCs w:val="28"/>
        </w:rPr>
        <w:t>услуг.</w:t>
      </w:r>
    </w:p>
    <w:p w:rsidR="00EA1C46" w:rsidRDefault="00EA1C46" w:rsidP="00AF2BA0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5.1.3. Прейскурант на оказываемые услуги, в том числе сведения о предусмотренных льготах </w:t>
      </w:r>
      <w:r w:rsidR="00DE6B08">
        <w:rPr>
          <w:rFonts w:ascii="Times New Roman" w:hAnsi="Times New Roman" w:cs="Times New Roman"/>
          <w:sz w:val="28"/>
          <w:szCs w:val="28"/>
        </w:rPr>
        <w:t>и скидках (приложение № 1).</w:t>
      </w:r>
    </w:p>
    <w:p w:rsidR="00EA1C46" w:rsidRPr="00EA1C46" w:rsidRDefault="00EA1C46" w:rsidP="00AF2BA0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5.1.4. </w:t>
      </w:r>
      <w:r w:rsidRPr="00EA1C46">
        <w:rPr>
          <w:rFonts w:ascii="Times New Roman" w:hAnsi="Times New Roman" w:cs="Times New Roman"/>
          <w:sz w:val="28"/>
          <w:szCs w:val="28"/>
        </w:rPr>
        <w:t>Порядок и формы оплаты услуг.</w:t>
      </w:r>
    </w:p>
    <w:p w:rsidR="00EA1C46" w:rsidRPr="00EA1C46" w:rsidRDefault="000A7696" w:rsidP="00AF2BA0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027EB4">
        <w:rPr>
          <w:rFonts w:ascii="Times New Roman" w:hAnsi="Times New Roman" w:cs="Times New Roman"/>
          <w:sz w:val="28"/>
          <w:szCs w:val="28"/>
        </w:rPr>
        <w:t>.</w:t>
      </w:r>
      <w:r w:rsidR="00EA1C46">
        <w:rPr>
          <w:rFonts w:ascii="Times New Roman" w:hAnsi="Times New Roman" w:cs="Times New Roman"/>
          <w:sz w:val="28"/>
          <w:szCs w:val="28"/>
        </w:rPr>
        <w:t xml:space="preserve"> </w:t>
      </w:r>
      <w:r w:rsidR="00EA1C46" w:rsidRPr="00EA1C46">
        <w:rPr>
          <w:rFonts w:ascii="Times New Roman" w:hAnsi="Times New Roman" w:cs="Times New Roman"/>
          <w:sz w:val="28"/>
          <w:szCs w:val="28"/>
        </w:rPr>
        <w:t>При предоставлении платных услуг работники Учреждения и</w:t>
      </w:r>
      <w:r w:rsidR="00EA1C46">
        <w:rPr>
          <w:rFonts w:ascii="Times New Roman" w:hAnsi="Times New Roman" w:cs="Times New Roman"/>
          <w:sz w:val="28"/>
          <w:szCs w:val="28"/>
        </w:rPr>
        <w:t xml:space="preserve"> </w:t>
      </w:r>
      <w:r w:rsidR="00EA1C46" w:rsidRPr="00EA1C46">
        <w:rPr>
          <w:rFonts w:ascii="Times New Roman" w:hAnsi="Times New Roman" w:cs="Times New Roman"/>
          <w:sz w:val="28"/>
          <w:szCs w:val="28"/>
        </w:rPr>
        <w:t>потребители услуг должны соблюдать:</w:t>
      </w:r>
    </w:p>
    <w:p w:rsidR="00EA1C46" w:rsidRPr="00EA1C46" w:rsidRDefault="00EA1C46" w:rsidP="00AF2BA0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A76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EA1C46">
        <w:rPr>
          <w:rFonts w:ascii="Times New Roman" w:hAnsi="Times New Roman" w:cs="Times New Roman"/>
          <w:sz w:val="28"/>
          <w:szCs w:val="28"/>
        </w:rPr>
        <w:t>Санитарные нормы и правила согласно действующему законодательству.</w:t>
      </w:r>
    </w:p>
    <w:p w:rsidR="00EA1C46" w:rsidRPr="00EA1C46" w:rsidRDefault="00EA1C46" w:rsidP="00AF2BA0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A76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EA1C46">
        <w:rPr>
          <w:rFonts w:ascii="Times New Roman" w:hAnsi="Times New Roman" w:cs="Times New Roman"/>
          <w:sz w:val="28"/>
          <w:szCs w:val="28"/>
        </w:rPr>
        <w:t>Правила техники безопасности, защиты жизни и здоровья.</w:t>
      </w:r>
    </w:p>
    <w:p w:rsidR="00EA1C46" w:rsidRPr="00EA1C46" w:rsidRDefault="00EA1C46" w:rsidP="00AF2BA0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A76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.3 </w:t>
      </w:r>
      <w:r w:rsidRPr="00EA1C46">
        <w:rPr>
          <w:rFonts w:ascii="Times New Roman" w:hAnsi="Times New Roman" w:cs="Times New Roman"/>
          <w:sz w:val="28"/>
          <w:szCs w:val="28"/>
        </w:rPr>
        <w:t>Нормы поведения в Учреждении (вежливое отношение друг к другу, несовершение противоправных действий и т.п.).</w:t>
      </w:r>
    </w:p>
    <w:p w:rsidR="00EA1C46" w:rsidRPr="00EA1C46" w:rsidRDefault="00EA1C46" w:rsidP="00AF2BA0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A76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1C46">
        <w:rPr>
          <w:rFonts w:ascii="Times New Roman" w:hAnsi="Times New Roman" w:cs="Times New Roman"/>
          <w:sz w:val="28"/>
          <w:szCs w:val="28"/>
        </w:rPr>
        <w:t xml:space="preserve">Платные услуги оказываются на основе типового договора возмездного оказания услуг в соответствии с Гражданским кодексом Российской Федерации либо на основании агентского договора. Договор может быть заключен как в бумажной форме в двух экземплярах по одному для </w:t>
      </w:r>
      <w:r>
        <w:rPr>
          <w:rFonts w:ascii="Times New Roman" w:hAnsi="Times New Roman" w:cs="Times New Roman"/>
          <w:sz w:val="28"/>
          <w:szCs w:val="28"/>
        </w:rPr>
        <w:t>каждой</w:t>
      </w:r>
      <w:r w:rsidRPr="00EA1C46">
        <w:rPr>
          <w:rFonts w:ascii="Times New Roman" w:hAnsi="Times New Roman" w:cs="Times New Roman"/>
          <w:sz w:val="28"/>
          <w:szCs w:val="28"/>
        </w:rPr>
        <w:t xml:space="preserve"> из сторон, так и в форме электронного документа и подписан усиленными и (или) квалифицированными электронно-цифровыми подписями лиц, имеющих право действовать от имени сторон в соответствии с действующим законодательством Российской Федерации.</w:t>
      </w:r>
    </w:p>
    <w:p w:rsidR="00EA1C46" w:rsidRPr="00EA1C46" w:rsidRDefault="00EA1C46" w:rsidP="00AF2BA0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A76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1C46">
        <w:rPr>
          <w:rFonts w:ascii="Times New Roman" w:hAnsi="Times New Roman" w:cs="Times New Roman"/>
          <w:sz w:val="28"/>
          <w:szCs w:val="28"/>
        </w:rPr>
        <w:t>Порядок взаимодействия Учреждения и кредитной организации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C46">
        <w:rPr>
          <w:rFonts w:ascii="Times New Roman" w:hAnsi="Times New Roman" w:cs="Times New Roman"/>
          <w:sz w:val="28"/>
          <w:szCs w:val="28"/>
        </w:rPr>
        <w:t>рамках агентского договора о</w:t>
      </w:r>
      <w:r w:rsidR="00DE6B08">
        <w:rPr>
          <w:rFonts w:ascii="Times New Roman" w:hAnsi="Times New Roman" w:cs="Times New Roman"/>
          <w:sz w:val="28"/>
          <w:szCs w:val="28"/>
        </w:rPr>
        <w:t>пределяется агентским договором</w:t>
      </w:r>
      <w:r w:rsidR="00027EB4">
        <w:rPr>
          <w:rFonts w:ascii="Times New Roman" w:hAnsi="Times New Roman" w:cs="Times New Roman"/>
          <w:sz w:val="28"/>
          <w:szCs w:val="28"/>
        </w:rPr>
        <w:t xml:space="preserve"> </w:t>
      </w:r>
      <w:r w:rsidR="00DE6B08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027EB4">
        <w:rPr>
          <w:rFonts w:ascii="Times New Roman" w:hAnsi="Times New Roman" w:cs="Times New Roman"/>
          <w:sz w:val="28"/>
          <w:szCs w:val="28"/>
        </w:rPr>
        <w:t>.</w:t>
      </w:r>
    </w:p>
    <w:p w:rsidR="00EA1C46" w:rsidRPr="00EA1C46" w:rsidRDefault="00EA1C46" w:rsidP="00AF2BA0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A76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1C46">
        <w:rPr>
          <w:rFonts w:ascii="Times New Roman" w:hAnsi="Times New Roman" w:cs="Times New Roman"/>
          <w:sz w:val="28"/>
          <w:szCs w:val="28"/>
        </w:rPr>
        <w:t>Предоставление</w:t>
      </w:r>
      <w:r w:rsidRPr="00EA1C46">
        <w:rPr>
          <w:rFonts w:ascii="Times New Roman" w:hAnsi="Times New Roman" w:cs="Times New Roman"/>
          <w:sz w:val="28"/>
          <w:szCs w:val="28"/>
        </w:rPr>
        <w:tab/>
        <w:t>платных</w:t>
      </w:r>
      <w:r w:rsidRPr="00EA1C46">
        <w:rPr>
          <w:rFonts w:ascii="Times New Roman" w:hAnsi="Times New Roman" w:cs="Times New Roman"/>
          <w:sz w:val="28"/>
          <w:szCs w:val="28"/>
        </w:rPr>
        <w:tab/>
        <w:t>услуг</w:t>
      </w:r>
      <w:r w:rsidRPr="00EA1C46">
        <w:rPr>
          <w:rFonts w:ascii="Times New Roman" w:hAnsi="Times New Roman" w:cs="Times New Roman"/>
          <w:sz w:val="28"/>
          <w:szCs w:val="28"/>
        </w:rPr>
        <w:tab/>
      </w:r>
      <w:r w:rsidR="00B75E1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1C46">
        <w:rPr>
          <w:rFonts w:ascii="Times New Roman" w:hAnsi="Times New Roman" w:cs="Times New Roman"/>
          <w:sz w:val="28"/>
          <w:szCs w:val="28"/>
        </w:rPr>
        <w:t>прекращается</w:t>
      </w:r>
      <w:r w:rsidRPr="00EA1C46">
        <w:rPr>
          <w:rFonts w:ascii="Times New Roman" w:hAnsi="Times New Roman" w:cs="Times New Roman"/>
          <w:sz w:val="28"/>
          <w:szCs w:val="28"/>
        </w:rPr>
        <w:tab/>
        <w:t>или</w:t>
      </w:r>
      <w:r w:rsidR="00B75E18">
        <w:rPr>
          <w:rFonts w:ascii="Times New Roman" w:hAnsi="Times New Roman" w:cs="Times New Roman"/>
          <w:sz w:val="28"/>
          <w:szCs w:val="28"/>
        </w:rPr>
        <w:t xml:space="preserve"> </w:t>
      </w:r>
      <w:r w:rsidRPr="00EA1C46">
        <w:rPr>
          <w:rFonts w:ascii="Times New Roman" w:hAnsi="Times New Roman" w:cs="Times New Roman"/>
          <w:sz w:val="28"/>
          <w:szCs w:val="28"/>
        </w:rPr>
        <w:t>приостанавливается в следующих случаях:</w:t>
      </w:r>
    </w:p>
    <w:p w:rsidR="00EA1C46" w:rsidRPr="00EA1C46" w:rsidRDefault="00B75E18" w:rsidP="00AF2BA0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A76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EA1C46" w:rsidRPr="00EA1C46">
        <w:rPr>
          <w:rFonts w:ascii="Times New Roman" w:hAnsi="Times New Roman" w:cs="Times New Roman"/>
          <w:sz w:val="28"/>
          <w:szCs w:val="28"/>
        </w:rPr>
        <w:t>Нарушения потребителем услуги условий ее оплаты.</w:t>
      </w:r>
    </w:p>
    <w:p w:rsidR="00EA1C46" w:rsidRPr="00EA1C46" w:rsidRDefault="00B75E18" w:rsidP="00AF2BA0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A76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EA1C46" w:rsidRPr="00EA1C46">
        <w:rPr>
          <w:rFonts w:ascii="Times New Roman" w:hAnsi="Times New Roman" w:cs="Times New Roman"/>
          <w:sz w:val="28"/>
          <w:szCs w:val="28"/>
        </w:rPr>
        <w:t xml:space="preserve">Добровольного отказа от </w:t>
      </w:r>
      <w:r>
        <w:rPr>
          <w:rFonts w:ascii="Times New Roman" w:hAnsi="Times New Roman" w:cs="Times New Roman"/>
          <w:sz w:val="28"/>
          <w:szCs w:val="28"/>
        </w:rPr>
        <w:t xml:space="preserve">получения услуг (в том числе по </w:t>
      </w:r>
      <w:r w:rsidR="00EA1C46" w:rsidRPr="00EA1C46">
        <w:rPr>
          <w:rFonts w:ascii="Times New Roman" w:hAnsi="Times New Roman" w:cs="Times New Roman"/>
          <w:sz w:val="28"/>
          <w:szCs w:val="28"/>
        </w:rPr>
        <w:t>причине несогласия потребителя с ценой на услугу).</w:t>
      </w:r>
    </w:p>
    <w:p w:rsidR="00EA1C46" w:rsidRPr="00EA1C46" w:rsidRDefault="00B75E18" w:rsidP="00AF2BA0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A769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A1C46" w:rsidRPr="00EA1C46">
        <w:rPr>
          <w:rFonts w:ascii="Times New Roman" w:hAnsi="Times New Roman" w:cs="Times New Roman"/>
          <w:sz w:val="28"/>
          <w:szCs w:val="28"/>
        </w:rPr>
        <w:t>Оплата услуг производится в размере, указанном в Прейскуранте</w:t>
      </w:r>
    </w:p>
    <w:p w:rsidR="00EA1C46" w:rsidRPr="00EA1C46" w:rsidRDefault="00EA1C46" w:rsidP="00027EB4">
      <w:pPr>
        <w:pStyle w:val="a3"/>
        <w:ind w:right="77"/>
        <w:jc w:val="both"/>
        <w:rPr>
          <w:rFonts w:ascii="Times New Roman" w:hAnsi="Times New Roman" w:cs="Times New Roman"/>
          <w:sz w:val="28"/>
          <w:szCs w:val="28"/>
        </w:rPr>
      </w:pPr>
      <w:r w:rsidRPr="00EA1C46">
        <w:rPr>
          <w:rFonts w:ascii="Times New Roman" w:hAnsi="Times New Roman" w:cs="Times New Roman"/>
          <w:sz w:val="28"/>
          <w:szCs w:val="28"/>
        </w:rPr>
        <w:t>(тарифах).</w:t>
      </w:r>
    </w:p>
    <w:p w:rsidR="00EA1C46" w:rsidRPr="00EA1C46" w:rsidRDefault="00B75E18" w:rsidP="00AF2BA0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A769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A1C46" w:rsidRPr="00EA1C46">
        <w:rPr>
          <w:rFonts w:ascii="Times New Roman" w:hAnsi="Times New Roman" w:cs="Times New Roman"/>
          <w:sz w:val="28"/>
          <w:szCs w:val="28"/>
        </w:rPr>
        <w:t>Оплата услуг производится только безналичным способом на основании документов, выставленных Учреждением, в порядке, установленном в договоре.</w:t>
      </w:r>
    </w:p>
    <w:p w:rsidR="005D3266" w:rsidRDefault="00B75E18" w:rsidP="005D3266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A769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A1C46" w:rsidRPr="00EA1C46">
        <w:rPr>
          <w:rFonts w:ascii="Times New Roman" w:hAnsi="Times New Roman" w:cs="Times New Roman"/>
          <w:sz w:val="28"/>
          <w:szCs w:val="28"/>
        </w:rPr>
        <w:t>Заказчик вправе отказаться от исполнения договора возмездного оказания услуг при условии оплаты исполнителю фактически понесенных им расходов.</w:t>
      </w:r>
    </w:p>
    <w:p w:rsidR="00027EB4" w:rsidRDefault="00B75E18" w:rsidP="005D3266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A769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A1C46" w:rsidRPr="00EA1C46">
        <w:rPr>
          <w:rFonts w:ascii="Times New Roman" w:hAnsi="Times New Roman" w:cs="Times New Roman"/>
          <w:sz w:val="28"/>
          <w:szCs w:val="28"/>
        </w:rPr>
        <w:t xml:space="preserve">В структуре Учреждения возможно образование специальных подразделений по оказанию платных услуг. В случае большого объема платных услуг могут </w:t>
      </w:r>
      <w:r w:rsidRPr="00EA1C46">
        <w:rPr>
          <w:rFonts w:ascii="Times New Roman" w:hAnsi="Times New Roman" w:cs="Times New Roman"/>
          <w:sz w:val="28"/>
          <w:szCs w:val="28"/>
        </w:rPr>
        <w:t>вводиться</w:t>
      </w:r>
      <w:r w:rsidR="00EA1C46" w:rsidRPr="00EA1C46">
        <w:rPr>
          <w:rFonts w:ascii="Times New Roman" w:hAnsi="Times New Roman" w:cs="Times New Roman"/>
          <w:sz w:val="28"/>
          <w:szCs w:val="28"/>
        </w:rPr>
        <w:t xml:space="preserve"> штатные единицы за счет средств от приносящей доход деятельности.</w:t>
      </w:r>
    </w:p>
    <w:p w:rsidR="00EA1C46" w:rsidRPr="00EA1C46" w:rsidRDefault="00027EB4" w:rsidP="00AF2BA0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A7696">
        <w:rPr>
          <w:rFonts w:ascii="Times New Roman" w:hAnsi="Times New Roman" w:cs="Times New Roman"/>
          <w:sz w:val="28"/>
          <w:szCs w:val="28"/>
        </w:rPr>
        <w:t>10</w:t>
      </w:r>
      <w:r w:rsidR="00B75E18">
        <w:rPr>
          <w:rFonts w:ascii="Times New Roman" w:hAnsi="Times New Roman" w:cs="Times New Roman"/>
          <w:sz w:val="28"/>
          <w:szCs w:val="28"/>
        </w:rPr>
        <w:t>. Оказание платных</w:t>
      </w:r>
      <w:r w:rsidR="00EA1C46" w:rsidRPr="00EA1C46">
        <w:rPr>
          <w:rFonts w:ascii="Times New Roman" w:hAnsi="Times New Roman" w:cs="Times New Roman"/>
          <w:sz w:val="28"/>
          <w:szCs w:val="28"/>
        </w:rPr>
        <w:t xml:space="preserve"> услуг работниками Учреждения осуществляется за счет рационального использования рабочего времени, повышения интенсивности труда. При предоставлении платных услуг сохраняется установленный режим работы Учреждения.</w:t>
      </w:r>
    </w:p>
    <w:p w:rsidR="00EA1C46" w:rsidRPr="00EA1C46" w:rsidRDefault="00B75E18" w:rsidP="00AF2BA0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A769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A1C46" w:rsidRPr="00EA1C46">
        <w:rPr>
          <w:rFonts w:ascii="Times New Roman" w:hAnsi="Times New Roman" w:cs="Times New Roman"/>
          <w:sz w:val="28"/>
          <w:szCs w:val="28"/>
        </w:rPr>
        <w:t>Платные услуги осуществляются штатной численностью работников Учреждения и (или) привлеченными лицами на основании заключенного с ними договора гражданско-правового характера.</w:t>
      </w:r>
    </w:p>
    <w:p w:rsidR="00EA1C46" w:rsidRDefault="00B75E18" w:rsidP="00AF2BA0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0A769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A1C46" w:rsidRPr="00EA1C46">
        <w:rPr>
          <w:rFonts w:ascii="Times New Roman" w:hAnsi="Times New Roman" w:cs="Times New Roman"/>
          <w:sz w:val="28"/>
          <w:szCs w:val="28"/>
        </w:rPr>
        <w:t>Учреждение обязано вести статистический и бухгалтерский учет оказываемых платных услуг строго за отчетный период на основании первичного бухгалтерского учета раздельно по основной деятельности и платным услугам для представления отчетности уполномоченному органу.</w:t>
      </w:r>
    </w:p>
    <w:p w:rsidR="00B75E18" w:rsidRPr="00EA1C46" w:rsidRDefault="00B75E18" w:rsidP="00AF2BA0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1C46" w:rsidRPr="00AF2BA0" w:rsidRDefault="00B75E18" w:rsidP="00AF2BA0">
      <w:pPr>
        <w:pStyle w:val="a3"/>
        <w:ind w:right="7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BA0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EA1C46" w:rsidRPr="00AF2BA0">
        <w:rPr>
          <w:rFonts w:ascii="Times New Roman" w:hAnsi="Times New Roman" w:cs="Times New Roman"/>
          <w:b/>
          <w:sz w:val="28"/>
          <w:szCs w:val="28"/>
        </w:rPr>
        <w:t>Порядок определения цен на платные услуги</w:t>
      </w:r>
    </w:p>
    <w:p w:rsidR="00EA1C46" w:rsidRPr="00EA1C46" w:rsidRDefault="00EA1C46" w:rsidP="00AF2BA0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1C46" w:rsidRPr="00DE6B08" w:rsidRDefault="00B75E18" w:rsidP="004A35E8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B08">
        <w:rPr>
          <w:rFonts w:ascii="Times New Roman" w:hAnsi="Times New Roman" w:cs="Times New Roman"/>
          <w:sz w:val="28"/>
          <w:szCs w:val="28"/>
        </w:rPr>
        <w:t>6.1. Порядок установл</w:t>
      </w:r>
      <w:r w:rsidR="00EA1C46" w:rsidRPr="00DE6B08">
        <w:rPr>
          <w:rFonts w:ascii="Times New Roman" w:hAnsi="Times New Roman" w:cs="Times New Roman"/>
          <w:sz w:val="28"/>
          <w:szCs w:val="28"/>
        </w:rPr>
        <w:t xml:space="preserve">ения платы на услуги, оказываемые за плату Учреждением, устанавливается решением городской Думы муниципального образования город Новороссийск от 29 октября 2018 года № 339 </w:t>
      </w:r>
      <w:r w:rsidR="005D326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A1C46" w:rsidRPr="00DE6B08">
        <w:rPr>
          <w:rFonts w:ascii="Times New Roman" w:hAnsi="Times New Roman" w:cs="Times New Roman"/>
          <w:sz w:val="28"/>
          <w:szCs w:val="28"/>
        </w:rPr>
        <w:t>«О порядке установления тарифов на услуги, оказываемые за плату муниципал</w:t>
      </w:r>
      <w:r w:rsidR="00DE6B08" w:rsidRPr="00DE6B08">
        <w:rPr>
          <w:rFonts w:ascii="Times New Roman" w:hAnsi="Times New Roman" w:cs="Times New Roman"/>
          <w:sz w:val="28"/>
          <w:szCs w:val="28"/>
        </w:rPr>
        <w:t>ьными унитарными</w:t>
      </w:r>
      <w:r w:rsidR="00DE6B08" w:rsidRPr="00DE6B08">
        <w:rPr>
          <w:rFonts w:ascii="Times New Roman" w:hAnsi="Times New Roman" w:cs="Times New Roman"/>
          <w:sz w:val="28"/>
          <w:szCs w:val="28"/>
        </w:rPr>
        <w:tab/>
        <w:t xml:space="preserve">предприятиями и </w:t>
      </w:r>
      <w:r w:rsidR="00EA1C46" w:rsidRPr="00DE6B08">
        <w:rPr>
          <w:rFonts w:ascii="Times New Roman" w:hAnsi="Times New Roman" w:cs="Times New Roman"/>
          <w:sz w:val="28"/>
          <w:szCs w:val="28"/>
        </w:rPr>
        <w:t>муниципаль</w:t>
      </w:r>
      <w:r w:rsidR="00DE6B08" w:rsidRPr="00DE6B08">
        <w:rPr>
          <w:rFonts w:ascii="Times New Roman" w:hAnsi="Times New Roman" w:cs="Times New Roman"/>
          <w:sz w:val="28"/>
          <w:szCs w:val="28"/>
        </w:rPr>
        <w:t xml:space="preserve">ными </w:t>
      </w:r>
      <w:r w:rsidR="00EA1C46" w:rsidRPr="00DE6B08">
        <w:rPr>
          <w:rFonts w:ascii="Times New Roman" w:hAnsi="Times New Roman" w:cs="Times New Roman"/>
          <w:sz w:val="28"/>
          <w:szCs w:val="28"/>
        </w:rPr>
        <w:t>учреждениями муниципального образования город Новороссийск» и утвер</w:t>
      </w:r>
      <w:r w:rsidR="00DE6B08" w:rsidRPr="00DE6B08">
        <w:rPr>
          <w:rFonts w:ascii="Times New Roman" w:hAnsi="Times New Roman" w:cs="Times New Roman"/>
          <w:sz w:val="28"/>
          <w:szCs w:val="28"/>
        </w:rPr>
        <w:t xml:space="preserve">ждается органом, осуществляющим функции и полномочия учредителя </w:t>
      </w:r>
      <w:r w:rsidR="00EA1C46" w:rsidRPr="00DE6B08">
        <w:rPr>
          <w:rFonts w:ascii="Times New Roman" w:hAnsi="Times New Roman" w:cs="Times New Roman"/>
          <w:sz w:val="28"/>
          <w:szCs w:val="28"/>
        </w:rPr>
        <w:t>Учреждения администрацией муниципального</w:t>
      </w:r>
      <w:r w:rsidR="004A35E8">
        <w:rPr>
          <w:rFonts w:ascii="Times New Roman" w:hAnsi="Times New Roman" w:cs="Times New Roman"/>
          <w:sz w:val="28"/>
          <w:szCs w:val="28"/>
        </w:rPr>
        <w:t xml:space="preserve"> образования город Новороссийск.</w:t>
      </w:r>
    </w:p>
    <w:p w:rsidR="00FF6B6C" w:rsidRPr="00EA1C46" w:rsidRDefault="00B75E18" w:rsidP="005D3266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EA1C46" w:rsidRPr="00EA1C46">
        <w:rPr>
          <w:rFonts w:ascii="Times New Roman" w:hAnsi="Times New Roman" w:cs="Times New Roman"/>
          <w:sz w:val="28"/>
          <w:szCs w:val="28"/>
        </w:rPr>
        <w:t>Установление платы на услуги, оказываемые Учреждением, м</w:t>
      </w:r>
      <w:r>
        <w:rPr>
          <w:rFonts w:ascii="Times New Roman" w:hAnsi="Times New Roman" w:cs="Times New Roman"/>
          <w:sz w:val="28"/>
          <w:szCs w:val="28"/>
        </w:rPr>
        <w:t>ожет осуществляться в форме уст</w:t>
      </w:r>
      <w:r w:rsidR="00EA1C46" w:rsidRPr="00EA1C46">
        <w:rPr>
          <w:rFonts w:ascii="Times New Roman" w:hAnsi="Times New Roman" w:cs="Times New Roman"/>
          <w:sz w:val="28"/>
          <w:szCs w:val="28"/>
        </w:rPr>
        <w:t>ановления предельных максимальных и (или) предельных минимальных цен для потребителей.</w:t>
      </w:r>
    </w:p>
    <w:p w:rsidR="00B75E18" w:rsidRDefault="00B75E18" w:rsidP="00AF2BA0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5E18" w:rsidRPr="00AF2BA0" w:rsidRDefault="00B75E18" w:rsidP="00AF2BA0">
      <w:pPr>
        <w:pStyle w:val="a3"/>
        <w:ind w:right="7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BA0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EA1C46" w:rsidRPr="00AF2BA0">
        <w:rPr>
          <w:rFonts w:ascii="Times New Roman" w:hAnsi="Times New Roman" w:cs="Times New Roman"/>
          <w:b/>
          <w:sz w:val="28"/>
          <w:szCs w:val="28"/>
        </w:rPr>
        <w:t xml:space="preserve">Порядок расходования средств, полученных от оказания </w:t>
      </w:r>
    </w:p>
    <w:p w:rsidR="00EA1C46" w:rsidRPr="00AF2BA0" w:rsidRDefault="00EA1C46" w:rsidP="00AF2BA0">
      <w:pPr>
        <w:pStyle w:val="a3"/>
        <w:ind w:right="7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BA0">
        <w:rPr>
          <w:rFonts w:ascii="Times New Roman" w:hAnsi="Times New Roman" w:cs="Times New Roman"/>
          <w:b/>
          <w:sz w:val="28"/>
          <w:szCs w:val="28"/>
        </w:rPr>
        <w:t>платных услуг</w:t>
      </w:r>
    </w:p>
    <w:p w:rsidR="00EA1C46" w:rsidRPr="00EA1C46" w:rsidRDefault="00EA1C46" w:rsidP="00AF2BA0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1C46" w:rsidRPr="00EA1C46" w:rsidRDefault="00B75E18" w:rsidP="00AF2BA0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Доходы от вн</w:t>
      </w:r>
      <w:r w:rsidR="00EA1C46" w:rsidRPr="00EA1C46">
        <w:rPr>
          <w:rFonts w:ascii="Times New Roman" w:hAnsi="Times New Roman" w:cs="Times New Roman"/>
          <w:sz w:val="28"/>
          <w:szCs w:val="28"/>
        </w:rPr>
        <w:t>ебюджетной деятельности поступают в самостоятельное распоряжение Учреждения и расходуются им в соответствии с планом финансово-хозяйственной деятельности Учреждения.</w:t>
      </w:r>
    </w:p>
    <w:p w:rsidR="00EA1C46" w:rsidRPr="00EA1C46" w:rsidRDefault="00B75E18" w:rsidP="00AF2BA0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EA1C46" w:rsidRPr="00EA1C46">
        <w:rPr>
          <w:rFonts w:ascii="Times New Roman" w:hAnsi="Times New Roman" w:cs="Times New Roman"/>
          <w:sz w:val="28"/>
          <w:szCs w:val="28"/>
        </w:rPr>
        <w:t>Денежные средства, полученные от оказания платных услуг, могут</w:t>
      </w:r>
    </w:p>
    <w:p w:rsidR="00EA1C46" w:rsidRPr="00EA1C46" w:rsidRDefault="00EA1C46" w:rsidP="00027EB4">
      <w:pPr>
        <w:pStyle w:val="a3"/>
        <w:ind w:right="77"/>
        <w:jc w:val="both"/>
        <w:rPr>
          <w:rFonts w:ascii="Times New Roman" w:hAnsi="Times New Roman" w:cs="Times New Roman"/>
          <w:sz w:val="28"/>
          <w:szCs w:val="28"/>
        </w:rPr>
      </w:pPr>
      <w:r w:rsidRPr="00EA1C46">
        <w:rPr>
          <w:rFonts w:ascii="Times New Roman" w:hAnsi="Times New Roman" w:cs="Times New Roman"/>
          <w:sz w:val="28"/>
          <w:szCs w:val="28"/>
        </w:rPr>
        <w:t>расходоваться по следующим направлениям:</w:t>
      </w:r>
    </w:p>
    <w:p w:rsidR="00EA1C46" w:rsidRPr="00EA1C46" w:rsidRDefault="00B75E18" w:rsidP="00027EB4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7.2.1. </w:t>
      </w:r>
      <w:r w:rsidR="00EA1C46" w:rsidRPr="00EA1C46">
        <w:rPr>
          <w:rFonts w:ascii="Times New Roman" w:hAnsi="Times New Roman" w:cs="Times New Roman"/>
          <w:sz w:val="28"/>
          <w:szCs w:val="28"/>
        </w:rPr>
        <w:t>Не более 60 процентов от суммы дохода (после уплаты налогов) на выплаты работникам Учреждения с учетом отчислений во внебюджетные фонды.</w:t>
      </w:r>
      <w:r w:rsidR="00027EB4">
        <w:rPr>
          <w:rFonts w:ascii="Times New Roman" w:hAnsi="Times New Roman" w:cs="Times New Roman"/>
          <w:sz w:val="28"/>
          <w:szCs w:val="28"/>
        </w:rPr>
        <w:t xml:space="preserve"> </w:t>
      </w:r>
      <w:r w:rsidR="00EA1C46" w:rsidRPr="00EA1C46">
        <w:rPr>
          <w:rFonts w:ascii="Times New Roman" w:hAnsi="Times New Roman" w:cs="Times New Roman"/>
          <w:sz w:val="28"/>
          <w:szCs w:val="28"/>
        </w:rPr>
        <w:t>Размер выплат определяется в соответствии коэффициентом трудового участия работников Учреждения в оказании платных услуг и оформляется протоколом комиссии по установлению стимулирующих выплат, созданной по приказу руководителя Учреждения, который подлежит согласов</w:t>
      </w:r>
      <w:r>
        <w:rPr>
          <w:rFonts w:ascii="Times New Roman" w:hAnsi="Times New Roman" w:cs="Times New Roman"/>
          <w:sz w:val="28"/>
          <w:szCs w:val="28"/>
        </w:rPr>
        <w:t>анию заместителем главы муниципал</w:t>
      </w:r>
      <w:r w:rsidR="00EA1C46" w:rsidRPr="00EA1C46">
        <w:rPr>
          <w:rFonts w:ascii="Times New Roman" w:hAnsi="Times New Roman" w:cs="Times New Roman"/>
          <w:sz w:val="28"/>
          <w:szCs w:val="28"/>
        </w:rPr>
        <w:t>ьного образования, курирующим деятельность Учреждения.</w:t>
      </w:r>
    </w:p>
    <w:p w:rsidR="00EA1C46" w:rsidRDefault="00B75E18" w:rsidP="00AF2BA0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7.2.2. </w:t>
      </w:r>
      <w:r w:rsidR="00EA1C46" w:rsidRPr="00EA1C46">
        <w:rPr>
          <w:rFonts w:ascii="Times New Roman" w:hAnsi="Times New Roman" w:cs="Times New Roman"/>
          <w:sz w:val="28"/>
          <w:szCs w:val="28"/>
        </w:rPr>
        <w:t>Не более 40 процентов на укрепление материально-технической базы и иные расходы, связанные с содержанием Учреждения, в рамк</w:t>
      </w:r>
      <w:r>
        <w:rPr>
          <w:rFonts w:ascii="Times New Roman" w:hAnsi="Times New Roman" w:cs="Times New Roman"/>
          <w:sz w:val="28"/>
          <w:szCs w:val="28"/>
        </w:rPr>
        <w:t>ах утверждённого плана финансов</w:t>
      </w:r>
      <w:r w:rsidR="00EA1C46" w:rsidRPr="00EA1C46">
        <w:rPr>
          <w:rFonts w:ascii="Times New Roman" w:hAnsi="Times New Roman" w:cs="Times New Roman"/>
          <w:sz w:val="28"/>
          <w:szCs w:val="28"/>
        </w:rPr>
        <w:t>о-хозяйственной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E18" w:rsidRPr="00B75E18" w:rsidRDefault="00B75E18" w:rsidP="00AF2BA0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Pr="00B75E18">
        <w:rPr>
          <w:rFonts w:ascii="Times New Roman" w:hAnsi="Times New Roman" w:cs="Times New Roman"/>
          <w:sz w:val="28"/>
          <w:szCs w:val="28"/>
        </w:rPr>
        <w:t>Оставшиеся после распределения средства могут быть направлены на дополнительное материальное стимулирование (поощрение) работников Учреждения.</w:t>
      </w:r>
    </w:p>
    <w:p w:rsidR="00B75E18" w:rsidRPr="00B75E18" w:rsidRDefault="00B75E18" w:rsidP="00AF2BA0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Вы</w:t>
      </w:r>
      <w:r w:rsidRPr="00B75E18">
        <w:rPr>
          <w:rFonts w:ascii="Times New Roman" w:hAnsi="Times New Roman" w:cs="Times New Roman"/>
          <w:sz w:val="28"/>
          <w:szCs w:val="28"/>
        </w:rPr>
        <w:t>платы предельным размером не ограничиваются и производятся в пределах утверждённого объема средств, предусмотренных на оплату труда планом фина</w:t>
      </w:r>
      <w:r>
        <w:rPr>
          <w:rFonts w:ascii="Times New Roman" w:hAnsi="Times New Roman" w:cs="Times New Roman"/>
          <w:sz w:val="28"/>
          <w:szCs w:val="28"/>
        </w:rPr>
        <w:t>нсово</w:t>
      </w:r>
      <w:r w:rsidRPr="00B75E18">
        <w:rPr>
          <w:rFonts w:ascii="Times New Roman" w:hAnsi="Times New Roman" w:cs="Times New Roman"/>
          <w:sz w:val="28"/>
          <w:szCs w:val="28"/>
        </w:rPr>
        <w:t>-хозяйственной деятельности учреждения.</w:t>
      </w:r>
    </w:p>
    <w:p w:rsidR="00B75E18" w:rsidRPr="00B75E18" w:rsidRDefault="00B75E18" w:rsidP="00AF2BA0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Pr="00B75E18">
        <w:rPr>
          <w:rFonts w:ascii="Times New Roman" w:hAnsi="Times New Roman" w:cs="Times New Roman"/>
          <w:sz w:val="28"/>
          <w:szCs w:val="28"/>
        </w:rPr>
        <w:t xml:space="preserve">Решение о </w:t>
      </w:r>
      <w:r>
        <w:rPr>
          <w:rFonts w:ascii="Times New Roman" w:hAnsi="Times New Roman" w:cs="Times New Roman"/>
          <w:sz w:val="28"/>
          <w:szCs w:val="28"/>
        </w:rPr>
        <w:t>выплате</w:t>
      </w:r>
      <w:r w:rsidRPr="00B75E18">
        <w:rPr>
          <w:rFonts w:ascii="Times New Roman" w:hAnsi="Times New Roman" w:cs="Times New Roman"/>
          <w:sz w:val="28"/>
          <w:szCs w:val="28"/>
        </w:rPr>
        <w:t xml:space="preserve"> дополнительного поощрения руководителю Учреждения за </w:t>
      </w:r>
      <w:r>
        <w:rPr>
          <w:rFonts w:ascii="Times New Roman" w:hAnsi="Times New Roman" w:cs="Times New Roman"/>
          <w:sz w:val="28"/>
          <w:szCs w:val="28"/>
        </w:rPr>
        <w:t>эффективное</w:t>
      </w:r>
      <w:r w:rsidRPr="00B75E18">
        <w:rPr>
          <w:rFonts w:ascii="Times New Roman" w:hAnsi="Times New Roman" w:cs="Times New Roman"/>
          <w:sz w:val="28"/>
          <w:szCs w:val="28"/>
        </w:rPr>
        <w:t xml:space="preserve"> развитие внебюджетной деятельности принимается главой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75E1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Новороссийск по представлению заместителя главы муниципального образования, курирующего деятельность Учреждения, и оформляется распоряжением администрации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</w:t>
      </w:r>
      <w:r w:rsidRPr="00B75E18">
        <w:rPr>
          <w:rFonts w:ascii="Times New Roman" w:hAnsi="Times New Roman" w:cs="Times New Roman"/>
          <w:sz w:val="28"/>
          <w:szCs w:val="28"/>
        </w:rPr>
        <w:t xml:space="preserve"> город Новороссийск.</w:t>
      </w:r>
    </w:p>
    <w:p w:rsidR="00B75E18" w:rsidRPr="00B75E18" w:rsidRDefault="00B75E18" w:rsidP="00AF2BA0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</w:t>
      </w:r>
      <w:r w:rsidRPr="00B75E18">
        <w:rPr>
          <w:rFonts w:ascii="Times New Roman" w:hAnsi="Times New Roman" w:cs="Times New Roman"/>
          <w:sz w:val="28"/>
          <w:szCs w:val="28"/>
        </w:rPr>
        <w:t>Компенсация затрат, понесенных при оказании платных услуг Учреждением, осуществляется в соответствии с частью первой статьи 272 Налогового кодекса Российской Федерации.</w:t>
      </w:r>
    </w:p>
    <w:p w:rsidR="00B75E18" w:rsidRDefault="00B75E18" w:rsidP="00AF2BA0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7.7. </w:t>
      </w:r>
      <w:r w:rsidRPr="00B75E18">
        <w:rPr>
          <w:rFonts w:ascii="Times New Roman" w:hAnsi="Times New Roman" w:cs="Times New Roman"/>
          <w:sz w:val="28"/>
          <w:szCs w:val="28"/>
        </w:rPr>
        <w:t xml:space="preserve">Учреждение не вправе допускать возмещения расходов, связанных с предоставлением </w:t>
      </w:r>
      <w:r>
        <w:rPr>
          <w:rFonts w:ascii="Times New Roman" w:hAnsi="Times New Roman" w:cs="Times New Roman"/>
          <w:sz w:val="28"/>
          <w:szCs w:val="28"/>
        </w:rPr>
        <w:t>платных</w:t>
      </w:r>
      <w:r w:rsidRPr="00B75E18">
        <w:rPr>
          <w:rFonts w:ascii="Times New Roman" w:hAnsi="Times New Roman" w:cs="Times New Roman"/>
          <w:sz w:val="28"/>
          <w:szCs w:val="28"/>
        </w:rPr>
        <w:t xml:space="preserve"> услуг, за счет бюджетных средств.</w:t>
      </w:r>
    </w:p>
    <w:p w:rsidR="00AF2BA0" w:rsidRPr="00B75E18" w:rsidRDefault="00AF2BA0" w:rsidP="00AF2BA0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5E18" w:rsidRPr="00AF2BA0" w:rsidRDefault="00B75E18" w:rsidP="00AF2BA0">
      <w:pPr>
        <w:pStyle w:val="a3"/>
        <w:ind w:right="7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BA0">
        <w:rPr>
          <w:rFonts w:ascii="Times New Roman" w:hAnsi="Times New Roman" w:cs="Times New Roman"/>
          <w:b/>
          <w:sz w:val="28"/>
          <w:szCs w:val="28"/>
        </w:rPr>
        <w:t>8. Контроль предоставления платных услуг</w:t>
      </w:r>
    </w:p>
    <w:p w:rsidR="00B75E18" w:rsidRPr="00B75E18" w:rsidRDefault="00B75E18" w:rsidP="00AF2BA0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5E18" w:rsidRPr="00B75E18" w:rsidRDefault="00C84E12" w:rsidP="004A35E8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B75E18" w:rsidRPr="00B75E18">
        <w:rPr>
          <w:rFonts w:ascii="Times New Roman" w:hAnsi="Times New Roman" w:cs="Times New Roman"/>
          <w:sz w:val="28"/>
          <w:szCs w:val="28"/>
        </w:rPr>
        <w:t xml:space="preserve">Общую координацию деятельности по предоставлению платных услуг, контроль за соблюдением прейскуранта стоимости платных услуг, </w:t>
      </w:r>
      <w:r>
        <w:rPr>
          <w:rFonts w:ascii="Times New Roman" w:hAnsi="Times New Roman" w:cs="Times New Roman"/>
          <w:sz w:val="28"/>
          <w:szCs w:val="28"/>
        </w:rPr>
        <w:t>оказываемых</w:t>
      </w:r>
      <w:r w:rsidR="004A3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E18" w:rsidRPr="00B75E18">
        <w:rPr>
          <w:rFonts w:ascii="Times New Roman" w:hAnsi="Times New Roman" w:cs="Times New Roman"/>
          <w:sz w:val="28"/>
          <w:szCs w:val="28"/>
        </w:rPr>
        <w:t xml:space="preserve">Учреждением, </w:t>
      </w:r>
      <w:r w:rsidR="004A35E8">
        <w:rPr>
          <w:rFonts w:ascii="Times New Roman" w:hAnsi="Times New Roman" w:cs="Times New Roman"/>
          <w:sz w:val="28"/>
          <w:szCs w:val="28"/>
        </w:rPr>
        <w:t xml:space="preserve"> </w:t>
      </w:r>
      <w:r w:rsidR="00B75E18" w:rsidRPr="00B75E18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4A35E8">
        <w:rPr>
          <w:rFonts w:ascii="Times New Roman" w:hAnsi="Times New Roman" w:cs="Times New Roman"/>
          <w:sz w:val="28"/>
          <w:szCs w:val="28"/>
        </w:rPr>
        <w:t xml:space="preserve">  </w:t>
      </w:r>
      <w:r w:rsidR="00B75E18" w:rsidRPr="00B75E18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4A35E8">
        <w:rPr>
          <w:rFonts w:ascii="Times New Roman" w:hAnsi="Times New Roman" w:cs="Times New Roman"/>
          <w:sz w:val="28"/>
          <w:szCs w:val="28"/>
        </w:rPr>
        <w:t xml:space="preserve">  </w:t>
      </w:r>
      <w:r w:rsidR="00B75E18" w:rsidRPr="00B75E18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5E18" w:rsidRPr="00B75E18" w:rsidRDefault="00C84E12" w:rsidP="004A35E8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="00B75E18" w:rsidRPr="00B75E18">
        <w:rPr>
          <w:rFonts w:ascii="Times New Roman" w:hAnsi="Times New Roman" w:cs="Times New Roman"/>
          <w:sz w:val="28"/>
          <w:szCs w:val="28"/>
        </w:rPr>
        <w:t>Контроль за деятельностью Учреждения по оказанию платных услуг осуществляет в пределах своей компетенции учредитель Учреждения, а также иные органы и организации, на которые в соответствии с законодательством Российской Федерации возложены контрольные функции.</w:t>
      </w:r>
    </w:p>
    <w:p w:rsidR="00B75E18" w:rsidRPr="00B75E18" w:rsidRDefault="00C84E12" w:rsidP="004A35E8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="00B75E18" w:rsidRPr="00B75E18">
        <w:rPr>
          <w:rFonts w:ascii="Times New Roman" w:hAnsi="Times New Roman" w:cs="Times New Roman"/>
          <w:sz w:val="28"/>
          <w:szCs w:val="28"/>
        </w:rPr>
        <w:t>Работники Учреждения, которые будут оказывать услуги, несут персональную ответственность за качество оказанных услуг.</w:t>
      </w:r>
    </w:p>
    <w:p w:rsidR="00B75E18" w:rsidRPr="00B75E18" w:rsidRDefault="00C84E12" w:rsidP="004A35E8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</w:t>
      </w:r>
      <w:r w:rsidR="00B75E18" w:rsidRPr="00B75E18">
        <w:rPr>
          <w:rFonts w:ascii="Times New Roman" w:hAnsi="Times New Roman" w:cs="Times New Roman"/>
          <w:sz w:val="28"/>
          <w:szCs w:val="28"/>
        </w:rPr>
        <w:t>Руководитель Учреждения несет персональную ответственность за соблюдение действующих нормативных документов, законодательства о защите прав потребителей, а также гражданского, трудового, административного и уголовного законодательства при оказании платных услуг в учреждении и при заключении договоров на оказание этих услуг.</w:t>
      </w:r>
    </w:p>
    <w:p w:rsidR="00EA1C46" w:rsidRDefault="00C84E12" w:rsidP="004A35E8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</w:t>
      </w:r>
      <w:r w:rsidR="00B75E18" w:rsidRPr="00B75E18">
        <w:rPr>
          <w:rFonts w:ascii="Times New Roman" w:hAnsi="Times New Roman" w:cs="Times New Roman"/>
          <w:sz w:val="28"/>
          <w:szCs w:val="28"/>
        </w:rPr>
        <w:t xml:space="preserve">Споры, возникающие между сторонами, разрешаются по согласованию сторон либо </w:t>
      </w:r>
      <w:r>
        <w:rPr>
          <w:rFonts w:ascii="Times New Roman" w:hAnsi="Times New Roman" w:cs="Times New Roman"/>
          <w:sz w:val="28"/>
          <w:szCs w:val="28"/>
        </w:rPr>
        <w:t>в установленном</w:t>
      </w:r>
      <w:r w:rsidR="00B75E18" w:rsidRPr="00B75E18"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 w:rsidR="00FF6B6C">
        <w:rPr>
          <w:rFonts w:ascii="Times New Roman" w:hAnsi="Times New Roman" w:cs="Times New Roman"/>
          <w:sz w:val="28"/>
          <w:szCs w:val="28"/>
        </w:rPr>
        <w:t>порядке.</w:t>
      </w:r>
    </w:p>
    <w:p w:rsidR="00700254" w:rsidRDefault="00700254" w:rsidP="004A35E8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0254" w:rsidRDefault="00700254" w:rsidP="004A35E8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0254" w:rsidRDefault="00700254" w:rsidP="004A35E8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0254" w:rsidRDefault="00700254" w:rsidP="004A35E8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0254" w:rsidRDefault="00700254" w:rsidP="004A35E8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0254" w:rsidRDefault="00700254" w:rsidP="004A35E8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0254" w:rsidRDefault="00700254" w:rsidP="004A35E8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0254" w:rsidRDefault="00700254" w:rsidP="004A35E8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0254" w:rsidRDefault="00700254" w:rsidP="004A35E8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0254" w:rsidRDefault="00700254" w:rsidP="004A35E8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0254" w:rsidRDefault="00700254" w:rsidP="004A35E8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700254" w:rsidTr="00372758">
        <w:tc>
          <w:tcPr>
            <w:tcW w:w="4785" w:type="dxa"/>
          </w:tcPr>
          <w:p w:rsidR="00700254" w:rsidRDefault="00700254" w:rsidP="0037275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00254" w:rsidRDefault="00700254" w:rsidP="003727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№1 </w:t>
            </w:r>
          </w:p>
          <w:p w:rsidR="00700254" w:rsidRDefault="00700254" w:rsidP="003727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  <w:r w:rsidRPr="00AF2BA0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платных услуг </w:t>
            </w:r>
          </w:p>
          <w:p w:rsidR="00700254" w:rsidRDefault="00700254" w:rsidP="003727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r w:rsidRPr="00AF2BA0">
              <w:rPr>
                <w:rFonts w:ascii="Times New Roman" w:hAnsi="Times New Roman" w:cs="Times New Roman"/>
                <w:sz w:val="28"/>
                <w:szCs w:val="28"/>
              </w:rPr>
              <w:t xml:space="preserve"> «Молодежный центр» муниципального образования </w:t>
            </w:r>
          </w:p>
          <w:p w:rsidR="00700254" w:rsidRPr="00AF2BA0" w:rsidRDefault="00700254" w:rsidP="003727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2BA0">
              <w:rPr>
                <w:rFonts w:ascii="Times New Roman" w:hAnsi="Times New Roman" w:cs="Times New Roman"/>
                <w:sz w:val="28"/>
                <w:szCs w:val="28"/>
              </w:rPr>
              <w:t>город Новороссийск</w:t>
            </w:r>
          </w:p>
          <w:p w:rsidR="00700254" w:rsidRDefault="00700254" w:rsidP="003727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254" w:rsidRDefault="00700254" w:rsidP="003727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0254" w:rsidRDefault="00700254" w:rsidP="007002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0254" w:rsidRPr="001028EC" w:rsidRDefault="00700254" w:rsidP="007002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8EC">
        <w:rPr>
          <w:rFonts w:ascii="Times New Roman" w:hAnsi="Times New Roman" w:cs="Times New Roman"/>
          <w:b/>
          <w:sz w:val="28"/>
          <w:szCs w:val="28"/>
        </w:rPr>
        <w:t>ПРЕЙСКУРАНТ</w:t>
      </w:r>
    </w:p>
    <w:p w:rsidR="00700254" w:rsidRPr="009B3BB1" w:rsidRDefault="00700254" w:rsidP="007002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3BB1">
        <w:rPr>
          <w:rFonts w:ascii="Times New Roman" w:hAnsi="Times New Roman" w:cs="Times New Roman"/>
          <w:sz w:val="28"/>
          <w:szCs w:val="28"/>
        </w:rPr>
        <w:t>стоимости платных услуг, оказываемых</w:t>
      </w:r>
      <w:r w:rsidRPr="009B3BB1">
        <w:rPr>
          <w:rFonts w:ascii="Times New Roman" w:hAnsi="Times New Roman" w:cs="Times New Roman"/>
          <w:sz w:val="28"/>
          <w:szCs w:val="28"/>
        </w:rPr>
        <w:br/>
        <w:t>муниципальным бюджетным учреждением «Молодёжный центр»</w:t>
      </w:r>
      <w:r w:rsidRPr="009B3BB1">
        <w:rPr>
          <w:rFonts w:ascii="Times New Roman" w:hAnsi="Times New Roman" w:cs="Times New Roman"/>
          <w:sz w:val="28"/>
          <w:szCs w:val="28"/>
        </w:rPr>
        <w:br/>
        <w:t>муниципального образования город Новороссийск</w:t>
      </w:r>
    </w:p>
    <w:p w:rsidR="00700254" w:rsidRDefault="00700254" w:rsidP="007002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0254" w:rsidRDefault="00700254" w:rsidP="007002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B514A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</w:t>
      </w:r>
      <w:r w:rsidRPr="004B514A">
        <w:rPr>
          <w:rFonts w:ascii="Times New Roman" w:hAnsi="Times New Roman" w:cs="Times New Roman"/>
          <w:sz w:val="28"/>
          <w:szCs w:val="28"/>
        </w:rPr>
        <w:t xml:space="preserve">оложением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4B514A">
        <w:rPr>
          <w:rFonts w:ascii="Times New Roman" w:hAnsi="Times New Roman" w:cs="Times New Roman"/>
          <w:sz w:val="28"/>
          <w:szCs w:val="28"/>
        </w:rPr>
        <w:t>б оказании платных услуг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4B514A">
        <w:rPr>
          <w:rFonts w:ascii="Times New Roman" w:hAnsi="Times New Roman" w:cs="Times New Roman"/>
          <w:sz w:val="28"/>
          <w:szCs w:val="28"/>
        </w:rPr>
        <w:t>униципальным бюджетным учреждением «Молодежный центр» муниципального образования город Новороссийск</w:t>
      </w:r>
      <w:r>
        <w:rPr>
          <w:rFonts w:ascii="Times New Roman" w:hAnsi="Times New Roman" w:cs="Times New Roman"/>
          <w:sz w:val="28"/>
          <w:szCs w:val="28"/>
        </w:rPr>
        <w:t xml:space="preserve">»  муниципальное бюджетное учреждение </w:t>
      </w:r>
      <w:r w:rsidRPr="004B514A">
        <w:rPr>
          <w:rFonts w:ascii="Times New Roman" w:hAnsi="Times New Roman" w:cs="Times New Roman"/>
          <w:sz w:val="28"/>
          <w:szCs w:val="28"/>
        </w:rPr>
        <w:t xml:space="preserve"> «Молодежный центр» МО г. Новороссийск готов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B514A">
        <w:rPr>
          <w:rFonts w:ascii="Times New Roman" w:hAnsi="Times New Roman" w:cs="Times New Roman"/>
          <w:sz w:val="28"/>
          <w:szCs w:val="28"/>
        </w:rPr>
        <w:t xml:space="preserve"> оказывать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14A">
        <w:rPr>
          <w:rFonts w:ascii="Times New Roman" w:hAnsi="Times New Roman" w:cs="Times New Roman"/>
          <w:sz w:val="28"/>
          <w:szCs w:val="28"/>
        </w:rPr>
        <w:t>следующие платные услуги:</w:t>
      </w:r>
    </w:p>
    <w:p w:rsidR="00700254" w:rsidRPr="00C849C9" w:rsidRDefault="00700254" w:rsidP="0070025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110"/>
        <w:gridCol w:w="2552"/>
        <w:gridCol w:w="2268"/>
      </w:tblGrid>
      <w:tr w:rsidR="00700254" w:rsidRPr="001028EC" w:rsidTr="00372758">
        <w:tc>
          <w:tcPr>
            <w:tcW w:w="710" w:type="dxa"/>
            <w:vAlign w:val="center"/>
          </w:tcPr>
          <w:p w:rsidR="00700254" w:rsidRPr="001028EC" w:rsidRDefault="00700254" w:rsidP="00372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8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00254" w:rsidRPr="001028EC" w:rsidRDefault="00700254" w:rsidP="00372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8E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10" w:type="dxa"/>
            <w:vAlign w:val="center"/>
          </w:tcPr>
          <w:p w:rsidR="00700254" w:rsidRPr="001028EC" w:rsidRDefault="00700254" w:rsidP="00372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8EC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552" w:type="dxa"/>
            <w:vAlign w:val="center"/>
          </w:tcPr>
          <w:p w:rsidR="00700254" w:rsidRPr="001028EC" w:rsidRDefault="00700254" w:rsidP="00372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8E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700254" w:rsidRPr="001028EC" w:rsidRDefault="00700254" w:rsidP="00372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8EC"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700254" w:rsidRPr="001028EC" w:rsidTr="00372758">
        <w:tc>
          <w:tcPr>
            <w:tcW w:w="710" w:type="dxa"/>
            <w:vAlign w:val="center"/>
          </w:tcPr>
          <w:p w:rsidR="00700254" w:rsidRPr="001028EC" w:rsidRDefault="00700254" w:rsidP="00372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8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  <w:vAlign w:val="center"/>
          </w:tcPr>
          <w:p w:rsidR="00700254" w:rsidRPr="001028EC" w:rsidRDefault="00700254" w:rsidP="00372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8EC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услуги ведущего мероприятия</w:t>
            </w:r>
          </w:p>
        </w:tc>
        <w:tc>
          <w:tcPr>
            <w:tcW w:w="2552" w:type="dxa"/>
            <w:vAlign w:val="center"/>
          </w:tcPr>
          <w:p w:rsidR="00700254" w:rsidRPr="001028EC" w:rsidRDefault="00700254" w:rsidP="00372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8E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268" w:type="dxa"/>
            <w:vAlign w:val="center"/>
          </w:tcPr>
          <w:p w:rsidR="00700254" w:rsidRPr="001028EC" w:rsidRDefault="00700254" w:rsidP="00372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8EC">
              <w:rPr>
                <w:rFonts w:ascii="Times New Roman" w:hAnsi="Times New Roman" w:cs="Times New Roman"/>
                <w:sz w:val="28"/>
                <w:szCs w:val="28"/>
              </w:rPr>
              <w:t>1 200</w:t>
            </w:r>
          </w:p>
        </w:tc>
      </w:tr>
      <w:tr w:rsidR="00700254" w:rsidRPr="001028EC" w:rsidTr="00372758">
        <w:tc>
          <w:tcPr>
            <w:tcW w:w="710" w:type="dxa"/>
            <w:vAlign w:val="center"/>
          </w:tcPr>
          <w:p w:rsidR="00700254" w:rsidRPr="001028EC" w:rsidRDefault="00700254" w:rsidP="00372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8E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  <w:vAlign w:val="center"/>
          </w:tcPr>
          <w:p w:rsidR="00700254" w:rsidRPr="001028EC" w:rsidRDefault="00700254" w:rsidP="00372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8E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услуг видеосъемки </w:t>
            </w:r>
          </w:p>
          <w:p w:rsidR="00700254" w:rsidRPr="001028EC" w:rsidRDefault="00700254" w:rsidP="00372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8EC">
              <w:rPr>
                <w:rFonts w:ascii="Times New Roman" w:hAnsi="Times New Roman" w:cs="Times New Roman"/>
                <w:sz w:val="28"/>
                <w:szCs w:val="28"/>
              </w:rPr>
              <w:t>(без монтажа)</w:t>
            </w:r>
          </w:p>
        </w:tc>
        <w:tc>
          <w:tcPr>
            <w:tcW w:w="2552" w:type="dxa"/>
            <w:vAlign w:val="center"/>
          </w:tcPr>
          <w:p w:rsidR="00700254" w:rsidRPr="001028EC" w:rsidRDefault="00700254" w:rsidP="00372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8E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268" w:type="dxa"/>
            <w:vAlign w:val="center"/>
          </w:tcPr>
          <w:p w:rsidR="00700254" w:rsidRPr="001028EC" w:rsidRDefault="00700254" w:rsidP="00372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8EC">
              <w:rPr>
                <w:rFonts w:ascii="Times New Roman" w:hAnsi="Times New Roman" w:cs="Times New Roman"/>
                <w:sz w:val="28"/>
                <w:szCs w:val="28"/>
              </w:rPr>
              <w:t>2 500</w:t>
            </w:r>
          </w:p>
        </w:tc>
      </w:tr>
      <w:tr w:rsidR="00700254" w:rsidRPr="001028EC" w:rsidTr="00372758">
        <w:tc>
          <w:tcPr>
            <w:tcW w:w="710" w:type="dxa"/>
            <w:vAlign w:val="center"/>
          </w:tcPr>
          <w:p w:rsidR="00700254" w:rsidRPr="001028EC" w:rsidRDefault="00700254" w:rsidP="00372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8E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  <w:vAlign w:val="center"/>
          </w:tcPr>
          <w:p w:rsidR="00700254" w:rsidRPr="001028EC" w:rsidRDefault="00700254" w:rsidP="00372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8EC">
              <w:rPr>
                <w:rFonts w:ascii="Times New Roman" w:hAnsi="Times New Roman" w:cs="Times New Roman"/>
                <w:sz w:val="28"/>
                <w:szCs w:val="28"/>
              </w:rPr>
              <w:t>Видеомонтаж</w:t>
            </w:r>
          </w:p>
        </w:tc>
        <w:tc>
          <w:tcPr>
            <w:tcW w:w="2552" w:type="dxa"/>
            <w:vAlign w:val="center"/>
          </w:tcPr>
          <w:p w:rsidR="00700254" w:rsidRPr="001028EC" w:rsidRDefault="00700254" w:rsidP="00372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8EC">
              <w:rPr>
                <w:rFonts w:ascii="Times New Roman" w:hAnsi="Times New Roman" w:cs="Times New Roman"/>
                <w:sz w:val="28"/>
                <w:szCs w:val="28"/>
              </w:rPr>
              <w:t>1 час исходного материала</w:t>
            </w:r>
          </w:p>
        </w:tc>
        <w:tc>
          <w:tcPr>
            <w:tcW w:w="2268" w:type="dxa"/>
            <w:vAlign w:val="center"/>
          </w:tcPr>
          <w:p w:rsidR="00700254" w:rsidRPr="001028EC" w:rsidRDefault="00700254" w:rsidP="00372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8EC"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</w:tr>
      <w:tr w:rsidR="00700254" w:rsidRPr="001028EC" w:rsidTr="00372758">
        <w:trPr>
          <w:trHeight w:val="448"/>
        </w:trPr>
        <w:tc>
          <w:tcPr>
            <w:tcW w:w="710" w:type="dxa"/>
            <w:vAlign w:val="center"/>
          </w:tcPr>
          <w:p w:rsidR="00700254" w:rsidRPr="001028EC" w:rsidRDefault="00700254" w:rsidP="00372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8E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vAlign w:val="center"/>
          </w:tcPr>
          <w:p w:rsidR="00700254" w:rsidRPr="001028EC" w:rsidRDefault="00700254" w:rsidP="00372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8EC">
              <w:rPr>
                <w:rFonts w:ascii="Times New Roman" w:hAnsi="Times New Roman" w:cs="Times New Roman"/>
                <w:sz w:val="28"/>
                <w:szCs w:val="28"/>
              </w:rPr>
              <w:t>Запись подкаста</w:t>
            </w:r>
          </w:p>
        </w:tc>
        <w:tc>
          <w:tcPr>
            <w:tcW w:w="2552" w:type="dxa"/>
            <w:vAlign w:val="center"/>
          </w:tcPr>
          <w:p w:rsidR="00700254" w:rsidRPr="001028EC" w:rsidRDefault="00700254" w:rsidP="00372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8E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268" w:type="dxa"/>
            <w:vAlign w:val="center"/>
          </w:tcPr>
          <w:p w:rsidR="00700254" w:rsidRPr="001028EC" w:rsidRDefault="00700254" w:rsidP="00372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8EC">
              <w:rPr>
                <w:rFonts w:ascii="Times New Roman" w:hAnsi="Times New Roman" w:cs="Times New Roman"/>
                <w:sz w:val="28"/>
                <w:szCs w:val="28"/>
              </w:rPr>
              <w:t>2 500</w:t>
            </w:r>
          </w:p>
        </w:tc>
      </w:tr>
      <w:tr w:rsidR="00700254" w:rsidRPr="001028EC" w:rsidTr="00372758">
        <w:tc>
          <w:tcPr>
            <w:tcW w:w="710" w:type="dxa"/>
            <w:vAlign w:val="center"/>
          </w:tcPr>
          <w:p w:rsidR="00700254" w:rsidRPr="001028EC" w:rsidRDefault="00700254" w:rsidP="00372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8E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  <w:vAlign w:val="center"/>
          </w:tcPr>
          <w:p w:rsidR="00700254" w:rsidRPr="001028EC" w:rsidRDefault="00700254" w:rsidP="00372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8EC">
              <w:rPr>
                <w:rFonts w:ascii="Times New Roman" w:hAnsi="Times New Roman" w:cs="Times New Roman"/>
                <w:sz w:val="28"/>
                <w:szCs w:val="28"/>
              </w:rPr>
              <w:t>Написание сценария для мероприятия</w:t>
            </w:r>
          </w:p>
        </w:tc>
        <w:tc>
          <w:tcPr>
            <w:tcW w:w="2552" w:type="dxa"/>
            <w:vAlign w:val="center"/>
          </w:tcPr>
          <w:p w:rsidR="00700254" w:rsidRPr="001028EC" w:rsidRDefault="00700254" w:rsidP="00372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8EC">
              <w:rPr>
                <w:rFonts w:ascii="Times New Roman" w:hAnsi="Times New Roman" w:cs="Times New Roman"/>
                <w:sz w:val="28"/>
                <w:szCs w:val="28"/>
              </w:rPr>
              <w:t>1 сценарий</w:t>
            </w:r>
          </w:p>
        </w:tc>
        <w:tc>
          <w:tcPr>
            <w:tcW w:w="2268" w:type="dxa"/>
            <w:vAlign w:val="center"/>
          </w:tcPr>
          <w:p w:rsidR="00700254" w:rsidRPr="001028EC" w:rsidRDefault="00700254" w:rsidP="00372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8EC">
              <w:rPr>
                <w:rFonts w:ascii="Times New Roman" w:hAnsi="Times New Roman" w:cs="Times New Roman"/>
                <w:sz w:val="28"/>
                <w:szCs w:val="28"/>
              </w:rPr>
              <w:t>1 200</w:t>
            </w:r>
          </w:p>
        </w:tc>
      </w:tr>
      <w:tr w:rsidR="00700254" w:rsidRPr="001028EC" w:rsidTr="00372758">
        <w:tc>
          <w:tcPr>
            <w:tcW w:w="710" w:type="dxa"/>
            <w:vAlign w:val="center"/>
          </w:tcPr>
          <w:p w:rsidR="00700254" w:rsidRPr="001028EC" w:rsidRDefault="00700254" w:rsidP="00372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8E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  <w:vAlign w:val="center"/>
          </w:tcPr>
          <w:p w:rsidR="00700254" w:rsidRPr="001028EC" w:rsidRDefault="00700254" w:rsidP="00372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8EC">
              <w:rPr>
                <w:rFonts w:ascii="Times New Roman" w:hAnsi="Times New Roman" w:cs="Times New Roman"/>
                <w:sz w:val="28"/>
                <w:szCs w:val="28"/>
              </w:rPr>
              <w:t>Профилактический квест «Не будь как Дуня»</w:t>
            </w:r>
          </w:p>
        </w:tc>
        <w:tc>
          <w:tcPr>
            <w:tcW w:w="2552" w:type="dxa"/>
            <w:vAlign w:val="center"/>
          </w:tcPr>
          <w:p w:rsidR="00700254" w:rsidRPr="001028EC" w:rsidRDefault="00700254" w:rsidP="00372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8EC"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  <w:tc>
          <w:tcPr>
            <w:tcW w:w="2268" w:type="dxa"/>
            <w:vAlign w:val="center"/>
          </w:tcPr>
          <w:p w:rsidR="00700254" w:rsidRPr="001028EC" w:rsidRDefault="00700254" w:rsidP="00372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8EC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700254" w:rsidRPr="001028EC" w:rsidTr="00372758">
        <w:tc>
          <w:tcPr>
            <w:tcW w:w="710" w:type="dxa"/>
            <w:vAlign w:val="center"/>
          </w:tcPr>
          <w:p w:rsidR="00700254" w:rsidRPr="001028EC" w:rsidRDefault="00700254" w:rsidP="00372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8E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  <w:vAlign w:val="center"/>
          </w:tcPr>
          <w:p w:rsidR="00700254" w:rsidRPr="001028EC" w:rsidRDefault="00700254" w:rsidP="00372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8EC">
              <w:rPr>
                <w:rFonts w:ascii="Times New Roman" w:hAnsi="Times New Roman" w:cs="Times New Roman"/>
                <w:sz w:val="28"/>
                <w:szCs w:val="28"/>
              </w:rPr>
              <w:t>Предоставление видеоспинера на мероприятие</w:t>
            </w:r>
          </w:p>
        </w:tc>
        <w:tc>
          <w:tcPr>
            <w:tcW w:w="2552" w:type="dxa"/>
            <w:vAlign w:val="center"/>
          </w:tcPr>
          <w:p w:rsidR="00700254" w:rsidRPr="001028EC" w:rsidRDefault="00700254" w:rsidP="00372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8E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268" w:type="dxa"/>
            <w:vAlign w:val="center"/>
          </w:tcPr>
          <w:p w:rsidR="00700254" w:rsidRPr="001028EC" w:rsidRDefault="00700254" w:rsidP="00372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02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700254" w:rsidRPr="001028EC" w:rsidTr="00372758">
        <w:tc>
          <w:tcPr>
            <w:tcW w:w="710" w:type="dxa"/>
            <w:vAlign w:val="center"/>
          </w:tcPr>
          <w:p w:rsidR="00700254" w:rsidRPr="001028EC" w:rsidRDefault="00700254" w:rsidP="00372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8E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  <w:vAlign w:val="center"/>
          </w:tcPr>
          <w:p w:rsidR="00700254" w:rsidRPr="001028EC" w:rsidRDefault="00700254" w:rsidP="00372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8EC">
              <w:rPr>
                <w:rFonts w:ascii="Times New Roman" w:hAnsi="Times New Roman" w:cs="Times New Roman"/>
                <w:sz w:val="28"/>
                <w:szCs w:val="28"/>
              </w:rPr>
              <w:t>Предоставление светового оборудования</w:t>
            </w:r>
          </w:p>
        </w:tc>
        <w:tc>
          <w:tcPr>
            <w:tcW w:w="2552" w:type="dxa"/>
            <w:vAlign w:val="center"/>
          </w:tcPr>
          <w:p w:rsidR="00700254" w:rsidRPr="001028EC" w:rsidRDefault="00700254" w:rsidP="00372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8E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268" w:type="dxa"/>
            <w:vAlign w:val="center"/>
          </w:tcPr>
          <w:p w:rsidR="00700254" w:rsidRPr="001028EC" w:rsidRDefault="00700254" w:rsidP="00372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8EC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700254" w:rsidRPr="001028EC" w:rsidTr="00372758">
        <w:tc>
          <w:tcPr>
            <w:tcW w:w="710" w:type="dxa"/>
            <w:vAlign w:val="center"/>
          </w:tcPr>
          <w:p w:rsidR="00700254" w:rsidRPr="001028EC" w:rsidRDefault="00700254" w:rsidP="00372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8E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0" w:type="dxa"/>
            <w:vAlign w:val="center"/>
          </w:tcPr>
          <w:p w:rsidR="00700254" w:rsidRPr="001028EC" w:rsidRDefault="00700254" w:rsidP="00372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8EC">
              <w:rPr>
                <w:rFonts w:ascii="Times New Roman" w:hAnsi="Times New Roman" w:cs="Times New Roman"/>
                <w:sz w:val="28"/>
                <w:szCs w:val="28"/>
              </w:rPr>
              <w:t>Предоставление звукового оборудования (микшер, колонки)</w:t>
            </w:r>
          </w:p>
        </w:tc>
        <w:tc>
          <w:tcPr>
            <w:tcW w:w="2552" w:type="dxa"/>
            <w:vAlign w:val="center"/>
          </w:tcPr>
          <w:p w:rsidR="00700254" w:rsidRPr="001028EC" w:rsidRDefault="00700254" w:rsidP="00372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8E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2268" w:type="dxa"/>
            <w:vAlign w:val="center"/>
          </w:tcPr>
          <w:p w:rsidR="00700254" w:rsidRPr="001028EC" w:rsidRDefault="00700254" w:rsidP="003727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8EC"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</w:tr>
    </w:tbl>
    <w:p w:rsidR="00700254" w:rsidRDefault="00700254" w:rsidP="007002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0254" w:rsidRDefault="00700254" w:rsidP="00700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700254" w:rsidRPr="004B514A" w:rsidRDefault="00700254" w:rsidP="00700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делам молодежи</w:t>
      </w:r>
      <w:r w:rsidRPr="004B514A">
        <w:rPr>
          <w:rFonts w:ascii="Times New Roman" w:hAnsi="Times New Roman" w:cs="Times New Roman"/>
          <w:sz w:val="28"/>
          <w:szCs w:val="28"/>
        </w:rPr>
        <w:tab/>
      </w:r>
      <w:r w:rsidRPr="004B514A">
        <w:rPr>
          <w:rFonts w:ascii="Times New Roman" w:hAnsi="Times New Roman" w:cs="Times New Roman"/>
          <w:sz w:val="28"/>
          <w:szCs w:val="28"/>
        </w:rPr>
        <w:tab/>
      </w:r>
      <w:r w:rsidRPr="004B514A">
        <w:rPr>
          <w:rFonts w:ascii="Times New Roman" w:hAnsi="Times New Roman" w:cs="Times New Roman"/>
          <w:sz w:val="28"/>
          <w:szCs w:val="28"/>
        </w:rPr>
        <w:tab/>
      </w:r>
      <w:r w:rsidRPr="004B514A">
        <w:rPr>
          <w:rFonts w:ascii="Times New Roman" w:hAnsi="Times New Roman" w:cs="Times New Roman"/>
          <w:sz w:val="28"/>
          <w:szCs w:val="28"/>
        </w:rPr>
        <w:tab/>
      </w:r>
      <w:r w:rsidRPr="004B514A">
        <w:rPr>
          <w:rFonts w:ascii="Times New Roman" w:hAnsi="Times New Roman" w:cs="Times New Roman"/>
          <w:sz w:val="28"/>
          <w:szCs w:val="28"/>
        </w:rPr>
        <w:tab/>
      </w:r>
      <w:r w:rsidRPr="004B51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О.А. Параскиопуло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00254" w:rsidTr="00372758">
        <w:tc>
          <w:tcPr>
            <w:tcW w:w="4785" w:type="dxa"/>
          </w:tcPr>
          <w:p w:rsidR="00700254" w:rsidRDefault="00700254" w:rsidP="0037275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700254" w:rsidRDefault="00700254" w:rsidP="003727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700254" w:rsidRDefault="00700254" w:rsidP="003727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предоставлении платных услуг </w:t>
            </w:r>
          </w:p>
          <w:p w:rsidR="00700254" w:rsidRDefault="00700254" w:rsidP="003727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«Молодежный центр» муниципального образования </w:t>
            </w:r>
          </w:p>
          <w:p w:rsidR="00700254" w:rsidRDefault="00700254" w:rsidP="003727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Новороссийск</w:t>
            </w:r>
          </w:p>
          <w:p w:rsidR="00700254" w:rsidRDefault="00700254" w:rsidP="0037275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00254" w:rsidRPr="00EB7689" w:rsidRDefault="00700254" w:rsidP="00700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0254" w:rsidRPr="00A06A59" w:rsidRDefault="00700254" w:rsidP="00700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6A59">
        <w:rPr>
          <w:rFonts w:ascii="Times New Roman" w:hAnsi="Times New Roman" w:cs="Times New Roman"/>
          <w:b/>
          <w:color w:val="000000"/>
          <w:sz w:val="28"/>
          <w:szCs w:val="28"/>
        </w:rPr>
        <w:t>ТИПОВАЯ ФОРМА ДОГОВОРА</w:t>
      </w:r>
    </w:p>
    <w:p w:rsidR="00700254" w:rsidRPr="00EB7689" w:rsidRDefault="00700254" w:rsidP="00700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689">
        <w:rPr>
          <w:rFonts w:ascii="Times New Roman" w:hAnsi="Times New Roman" w:cs="Times New Roman"/>
          <w:color w:val="000000"/>
          <w:sz w:val="28"/>
          <w:szCs w:val="28"/>
        </w:rPr>
        <w:t xml:space="preserve">на возмездное оказание услуг </w:t>
      </w:r>
    </w:p>
    <w:p w:rsidR="00700254" w:rsidRPr="0001684C" w:rsidRDefault="00700254" w:rsidP="00700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84C">
        <w:rPr>
          <w:rFonts w:ascii="Times New Roman" w:hAnsi="Times New Roman" w:cs="Times New Roman"/>
          <w:color w:val="000000"/>
          <w:sz w:val="28"/>
          <w:szCs w:val="28"/>
        </w:rPr>
        <w:t>г. Новороссийск                                                                   «__» ________ ____ г.</w:t>
      </w:r>
      <w:r w:rsidRPr="0001684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00254" w:rsidRPr="0001684C" w:rsidRDefault="00700254" w:rsidP="00700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__________________________________________________________________,</w:t>
      </w:r>
    </w:p>
    <w:p w:rsidR="00700254" w:rsidRPr="00F85D43" w:rsidRDefault="00700254" w:rsidP="007002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F85D43">
        <w:rPr>
          <w:rFonts w:ascii="Times New Roman" w:hAnsi="Times New Roman" w:cs="Times New Roman"/>
          <w:color w:val="000000"/>
          <w:sz w:val="20"/>
          <w:szCs w:val="28"/>
        </w:rPr>
        <w:t>(наименование организации или фамилия, имя, отчество (при наличии)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</w:t>
      </w:r>
      <w:r w:rsidRPr="00F85D43">
        <w:rPr>
          <w:rFonts w:ascii="Times New Roman" w:hAnsi="Times New Roman" w:cs="Times New Roman"/>
          <w:color w:val="000000"/>
          <w:sz w:val="20"/>
          <w:szCs w:val="28"/>
        </w:rPr>
        <w:t>индивидуального предпринимателя)</w:t>
      </w:r>
    </w:p>
    <w:p w:rsidR="00700254" w:rsidRPr="0001684C" w:rsidRDefault="00700254" w:rsidP="00700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color w:val="000000"/>
          <w:sz w:val="28"/>
          <w:szCs w:val="28"/>
        </w:rPr>
        <w:t>именуем___ в дальнейшем «Заказчик», в лице 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>, действующ___ на основании 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00254" w:rsidRPr="00F85D43" w:rsidRDefault="00700254" w:rsidP="0070025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 w:rsidRPr="00F85D43">
        <w:rPr>
          <w:rFonts w:ascii="Times New Roman" w:hAnsi="Times New Roman" w:cs="Times New Roman"/>
          <w:color w:val="000000"/>
          <w:sz w:val="20"/>
          <w:szCs w:val="28"/>
        </w:rPr>
        <w:t>(доверенность, иные документы, подтверждающие  полномочия, - указать нужное)</w:t>
      </w:r>
    </w:p>
    <w:p w:rsidR="00700254" w:rsidRPr="0001684C" w:rsidRDefault="00700254" w:rsidP="00700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color w:val="000000"/>
          <w:sz w:val="28"/>
          <w:szCs w:val="28"/>
        </w:rPr>
        <w:t xml:space="preserve">с одной стороны и </w:t>
      </w:r>
      <w:r>
        <w:rPr>
          <w:rFonts w:ascii="Times New Roman" w:hAnsi="Times New Roman" w:cs="Times New Roman"/>
          <w:color w:val="000000"/>
          <w:sz w:val="28"/>
          <w:szCs w:val="28"/>
        </w:rPr>
        <w:t>МБУ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Молодежный центр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именуемое в 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 xml:space="preserve">дальнейшем «Исполнитель», в лице </w:t>
      </w:r>
      <w:r>
        <w:rPr>
          <w:rFonts w:ascii="Times New Roman" w:hAnsi="Times New Roman" w:cs="Times New Roman"/>
          <w:color w:val="000000"/>
          <w:sz w:val="28"/>
          <w:szCs w:val="28"/>
        </w:rPr>
        <w:t>руководителя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__________________________________, действующ___ на основании Устава </w:t>
      </w:r>
      <w:r w:rsidRPr="00524BE4">
        <w:rPr>
          <w:rFonts w:ascii="Times New Roman" w:hAnsi="Times New Roman" w:cs="Times New Roman"/>
          <w:color w:val="000000"/>
          <w:sz w:val="28"/>
          <w:szCs w:val="28"/>
        </w:rPr>
        <w:t xml:space="preserve">МБУ «Молодежный центр», 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>с другой стороны, именуемые в дальнейшем сторонами, а по отдельности сторона, заключили настоящий договор (далее – Договор) о нижеследующем:</w:t>
      </w:r>
    </w:p>
    <w:p w:rsidR="00700254" w:rsidRPr="0001684C" w:rsidRDefault="00700254" w:rsidP="00700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0254" w:rsidRPr="00A06A59" w:rsidRDefault="00700254" w:rsidP="00700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A59">
        <w:rPr>
          <w:rFonts w:ascii="Times New Roman" w:hAnsi="Times New Roman" w:cs="Times New Roman"/>
          <w:b/>
          <w:color w:val="000000"/>
          <w:sz w:val="28"/>
          <w:szCs w:val="28"/>
        </w:rPr>
        <w:t>1. ПРЕДМЕТ ДОГОВОРА</w:t>
      </w:r>
    </w:p>
    <w:p w:rsidR="00700254" w:rsidRPr="0001684C" w:rsidRDefault="00700254" w:rsidP="00700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0254" w:rsidRPr="0001684C" w:rsidRDefault="00700254" w:rsidP="00700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ab/>
        <w:t>Исполнитель обязуется оказать Заказчику услуги (далее – Услуги), поименованные в Перечне оказываемых услуг, являющемся неотъемлемой частью Договора (Приложение № 1), а Заказчик обязуется оплатить эти Услуги.</w:t>
      </w:r>
    </w:p>
    <w:p w:rsidR="00700254" w:rsidRPr="0001684C" w:rsidRDefault="00700254" w:rsidP="00700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Исполнитель </w:t>
      </w:r>
      <w:r w:rsidRPr="000168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(выбрать нужное)</w:t>
      </w:r>
    </w:p>
    <w:p w:rsidR="00700254" w:rsidRPr="0001684C" w:rsidRDefault="00700254" w:rsidP="00700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color w:val="000000"/>
          <w:sz w:val="28"/>
          <w:szCs w:val="28"/>
        </w:rPr>
        <w:t>- обязуется оказать Услуги самостоятельно;</w:t>
      </w:r>
    </w:p>
    <w:p w:rsidR="00700254" w:rsidRPr="0001684C" w:rsidRDefault="00700254" w:rsidP="00700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color w:val="000000"/>
          <w:sz w:val="28"/>
          <w:szCs w:val="28"/>
        </w:rPr>
        <w:t>- вправе привлекать к оказанию Услуг третьих лиц без предварительного получения на то согласия Заказчика.</w:t>
      </w:r>
    </w:p>
    <w:p w:rsidR="00700254" w:rsidRPr="0001684C" w:rsidRDefault="00700254" w:rsidP="00700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ab/>
        <w:t>Сроки оказания Услуг определены в Перечне оказываемых услуг</w:t>
      </w:r>
      <w:r w:rsidRPr="0001684C">
        <w:rPr>
          <w:rFonts w:ascii="Times New Roman" w:hAnsi="Times New Roman" w:cs="Times New Roman"/>
          <w:sz w:val="28"/>
          <w:szCs w:val="28"/>
        </w:rPr>
        <w:t xml:space="preserve"> 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>(Приложение № 1).</w:t>
      </w:r>
    </w:p>
    <w:p w:rsidR="00700254" w:rsidRPr="0001684C" w:rsidRDefault="00700254" w:rsidP="00700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0254" w:rsidRPr="00A06A59" w:rsidRDefault="00700254" w:rsidP="00700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A59">
        <w:rPr>
          <w:rFonts w:ascii="Times New Roman" w:hAnsi="Times New Roman" w:cs="Times New Roman"/>
          <w:b/>
          <w:color w:val="000000"/>
          <w:sz w:val="28"/>
          <w:szCs w:val="28"/>
        </w:rPr>
        <w:t>2. ПОРЯДОК СДАЧИ И ПРИЕМКИ УСЛУГ</w:t>
      </w:r>
    </w:p>
    <w:p w:rsidR="00700254" w:rsidRPr="0001684C" w:rsidRDefault="00700254" w:rsidP="00700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0254" w:rsidRPr="0001684C" w:rsidRDefault="00700254" w:rsidP="00700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ab/>
        <w:t>По факту оказания Услуг Исполнитель представляет Заказчику на подписание акт приемки-сдачи оказанных услуг в двух экземплярах по форме, согласованной в Приложении № 2.</w:t>
      </w:r>
    </w:p>
    <w:p w:rsidR="00700254" w:rsidRPr="0001684C" w:rsidRDefault="00700254" w:rsidP="00700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color w:val="000000"/>
          <w:sz w:val="28"/>
          <w:szCs w:val="28"/>
        </w:rPr>
        <w:t>2.2. В течение ____ дней после получения акта приемки-сдачи оказанных услуг Заказчик обязан подписать его и направить один экземпляр Исполнителю либо, при наличии недостатков, представить Исполнителю мотивированный отказ от его подписания.</w:t>
      </w:r>
    </w:p>
    <w:p w:rsidR="00700254" w:rsidRPr="0001684C" w:rsidRDefault="00700254" w:rsidP="00700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ab/>
        <w:t>В случае наличия недостатков Исполнитель обязуется устранить их в течение _______ дней со дня получения соответствующих претензий Заказчика.</w:t>
      </w:r>
    </w:p>
    <w:p w:rsidR="00700254" w:rsidRPr="0001684C" w:rsidRDefault="00700254" w:rsidP="00700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ab/>
        <w:t>Услуги считаются оказанными с момента подписания сторонами акта приемки-сдачи оказанных услуг.</w:t>
      </w:r>
    </w:p>
    <w:p w:rsidR="00700254" w:rsidRPr="0001684C" w:rsidRDefault="00700254" w:rsidP="00700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sz w:val="28"/>
          <w:szCs w:val="28"/>
        </w:rPr>
        <w:t>2.5.</w:t>
      </w:r>
      <w:r w:rsidRPr="0001684C">
        <w:rPr>
          <w:rFonts w:ascii="Times New Roman" w:hAnsi="Times New Roman" w:cs="Times New Roman"/>
          <w:sz w:val="28"/>
          <w:szCs w:val="28"/>
        </w:rPr>
        <w:tab/>
      </w:r>
      <w:r w:rsidRPr="00016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случае если Заказчик не подписывает акт </w:t>
      </w:r>
      <w:r w:rsidRPr="0001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приемки-сдачи </w:t>
      </w:r>
      <w:r w:rsidRPr="000168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оказания услуг и письменно не сообщает Исполнителю причину отказа подписания акта в срок, указанный в пункте 2.2. настоящего договора, услуга считается принятой и оказанной. В этом случае Исполнитель составляет односторонний акт, который является основанием для оплаты оказанных услуг</w:t>
      </w:r>
      <w:r w:rsidRPr="00016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акте делается отметка об отказе и акт подписывается Исполнителем.</w:t>
      </w:r>
    </w:p>
    <w:p w:rsidR="00700254" w:rsidRPr="0001684C" w:rsidRDefault="00700254" w:rsidP="00700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color w:val="000000"/>
          <w:sz w:val="28"/>
          <w:szCs w:val="28"/>
        </w:rPr>
        <w:t>2.6.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 w:rsidRPr="00016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силу части 2 пункта 4 статьи 753 ГК РФ односторонний акт сдачи или приемки результата работ может быть признан судом недействительным лишь в случае, если мотивы отказа Заказчика от подписания акта будут признаны судом обоснованными.</w:t>
      </w:r>
    </w:p>
    <w:p w:rsidR="00700254" w:rsidRPr="0001684C" w:rsidRDefault="00700254" w:rsidP="00700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0254" w:rsidRPr="00A06A59" w:rsidRDefault="00700254" w:rsidP="00700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A59">
        <w:rPr>
          <w:rFonts w:ascii="Times New Roman" w:hAnsi="Times New Roman" w:cs="Times New Roman"/>
          <w:b/>
          <w:color w:val="000000"/>
          <w:sz w:val="28"/>
          <w:szCs w:val="28"/>
        </w:rPr>
        <w:t>3. ЦЕНА И ПОРЯДОК РАСЧЕТОВ</w:t>
      </w:r>
    </w:p>
    <w:p w:rsidR="00700254" w:rsidRPr="0001684C" w:rsidRDefault="00700254" w:rsidP="00700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0254" w:rsidRPr="0001684C" w:rsidRDefault="00700254" w:rsidP="00700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ab/>
        <w:t>Общая стоимость Услуг составляет _____ (_______________) руб.</w:t>
      </w:r>
    </w:p>
    <w:p w:rsidR="00700254" w:rsidRPr="0001684C" w:rsidRDefault="00700254" w:rsidP="00700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Заказчик оплачивает Услуги в следующем порядке </w:t>
      </w:r>
      <w:r w:rsidRPr="000168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(выбрать нужное/возможно установление иного порядка оплаты)</w:t>
      </w:r>
      <w:r w:rsidRPr="0001684C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700254" w:rsidRPr="0001684C" w:rsidRDefault="00700254" w:rsidP="007002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ab/>
        <w:t>до начала оказания Исполнителем Услуг (предварительная оплата);</w:t>
      </w:r>
    </w:p>
    <w:p w:rsidR="00700254" w:rsidRPr="0001684C" w:rsidRDefault="00700254" w:rsidP="007002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ab/>
        <w:t>в течение _____ дней после подписания сторонами акта приемки-сдачи оказанных Услуг;</w:t>
      </w:r>
    </w:p>
    <w:p w:rsidR="00700254" w:rsidRPr="0001684C" w:rsidRDefault="00700254" w:rsidP="007002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ab/>
        <w:t>часть стоимости Услуг в размере _____ (__________________________) руб. Заказчик оплачивает до начала оказания Исполнителем услуг (предварительная оплата), оставшуюся часть стоимости Услуг в размере _____(___________) руб. течение _____ дней после подписания сторонами акта приемки-сдачи оказанных Услуг.</w:t>
      </w:r>
    </w:p>
    <w:p w:rsidR="00700254" w:rsidRPr="0001684C" w:rsidRDefault="00700254" w:rsidP="00700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sz w:val="28"/>
          <w:szCs w:val="28"/>
        </w:rPr>
        <w:t>3.3.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ab/>
        <w:t>Все расчеты по Договору производятся в безналичном порядке путем перечисления денежных средств на указанный Исполнителем расчетный счет.</w:t>
      </w:r>
    </w:p>
    <w:p w:rsidR="00700254" w:rsidRPr="0001684C" w:rsidRDefault="00700254" w:rsidP="00700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ab/>
        <w:t>Обязательства Заказчика по оплате считаются исполненными на дату зачисления денежных средств на корреспондентский счет банка Исполнителя.</w:t>
      </w:r>
    </w:p>
    <w:p w:rsidR="00700254" w:rsidRPr="00EB7689" w:rsidRDefault="00700254" w:rsidP="00700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0254" w:rsidRPr="00A06A59" w:rsidRDefault="00700254" w:rsidP="00700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A59">
        <w:rPr>
          <w:rFonts w:ascii="Times New Roman" w:hAnsi="Times New Roman" w:cs="Times New Roman"/>
          <w:b/>
          <w:color w:val="000000"/>
          <w:sz w:val="28"/>
          <w:szCs w:val="28"/>
        </w:rPr>
        <w:t>4. ОТВЕТСТВЕННОСТЬ СТОРОН</w:t>
      </w:r>
    </w:p>
    <w:p w:rsidR="00700254" w:rsidRPr="00EB7689" w:rsidRDefault="00700254" w:rsidP="00700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0254" w:rsidRPr="0001684C" w:rsidRDefault="00700254" w:rsidP="00700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ab/>
        <w:t>За нарушение сроков оказания Услуг (п. 1.3 Договора) Заказчик вправе требовать с Исполнителя уплаты неустойки (пени) в размере _____ процентов от стоимости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>оказанных в срок Услуг за каждый день просрочки.</w:t>
      </w:r>
    </w:p>
    <w:p w:rsidR="00700254" w:rsidRPr="0001684C" w:rsidRDefault="00700254" w:rsidP="00700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ab/>
        <w:t>За нарушение сроков оплаты (п. 3.2 Договора) Исполнитель вправе требовать с Заказчика уплаты неустойки (пени) в размере _____ процентов от неуплаченной суммы за каждый день просрочки.</w:t>
      </w:r>
    </w:p>
    <w:p w:rsidR="00700254" w:rsidRPr="0001684C" w:rsidRDefault="00700254" w:rsidP="00700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color w:val="000000"/>
          <w:sz w:val="28"/>
          <w:szCs w:val="28"/>
        </w:rPr>
        <w:t>4.3.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Сторона, не исполнившая или ненадлежащим образом исполнившая обязательства по Договору, обязана возместить другой стороне </w:t>
      </w:r>
      <w:r w:rsidRPr="000168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(выбрать нужное)</w:t>
      </w:r>
      <w:r w:rsidRPr="0001684C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700254" w:rsidRPr="0001684C" w:rsidRDefault="00700254" w:rsidP="007002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ab/>
        <w:t>убытки в полной сумме сверх предусмотренных Договором неустоек;</w:t>
      </w:r>
    </w:p>
    <w:p w:rsidR="00700254" w:rsidRPr="0001684C" w:rsidRDefault="00700254" w:rsidP="007002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ab/>
        <w:t>убытки в части непокрытой предусмотренными Договором неустойками;</w:t>
      </w:r>
    </w:p>
    <w:p w:rsidR="00700254" w:rsidRPr="0001684C" w:rsidRDefault="00700254" w:rsidP="007002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ab/>
        <w:t>только убытки;</w:t>
      </w:r>
    </w:p>
    <w:p w:rsidR="00700254" w:rsidRPr="0001684C" w:rsidRDefault="00700254" w:rsidP="007002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ab/>
        <w:t>только предусмотренные Договором неустойки.</w:t>
      </w:r>
    </w:p>
    <w:p w:rsidR="00700254" w:rsidRPr="0001684C" w:rsidRDefault="00700254" w:rsidP="00700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color w:val="000000"/>
          <w:sz w:val="28"/>
          <w:szCs w:val="28"/>
        </w:rPr>
        <w:t>4.4.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ab/>
        <w:t>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700254" w:rsidRPr="0001684C" w:rsidRDefault="00700254" w:rsidP="00700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0254" w:rsidRPr="00A06A59" w:rsidRDefault="00700254" w:rsidP="00700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A59">
        <w:rPr>
          <w:rFonts w:ascii="Times New Roman" w:hAnsi="Times New Roman" w:cs="Times New Roman"/>
          <w:b/>
          <w:color w:val="000000"/>
          <w:sz w:val="28"/>
          <w:szCs w:val="28"/>
        </w:rPr>
        <w:t>5. ФОРС-МАЖОР</w:t>
      </w:r>
    </w:p>
    <w:p w:rsidR="00700254" w:rsidRPr="0001684C" w:rsidRDefault="00700254" w:rsidP="00700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0254" w:rsidRPr="0001684C" w:rsidRDefault="00700254" w:rsidP="00700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Стороны освобождаются от  ответственности  за  неисполнение  или ненадлежащее   исполнение  обязательств   по   Договору,   если   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___________________________ </w:t>
      </w:r>
      <w:r w:rsidRPr="000168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(запретные действия властей, гражданские волнения, эпидемии, блокада,  эмбарго, землетрясения, наводнения, пожары или другие стихийные бедствия)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0254" w:rsidRPr="0001684C" w:rsidRDefault="00700254" w:rsidP="00700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ab/>
        <w:t>В случае наступления этих обстоятельств сторона обязана в течение _____ дней уведомить об этом другую сторону.</w:t>
      </w:r>
    </w:p>
    <w:p w:rsidR="00700254" w:rsidRPr="0001684C" w:rsidRDefault="00700254" w:rsidP="00700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color w:val="000000"/>
          <w:sz w:val="28"/>
          <w:szCs w:val="28"/>
        </w:rPr>
        <w:t>5.3.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Документ, выданный _________________________ </w:t>
      </w:r>
      <w:r w:rsidRPr="0001684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(уполномоченным государственным органом и т.д.)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>, является достаточным подтверждением наличия и продолжительности действия непреодолимой силы.</w:t>
      </w:r>
    </w:p>
    <w:p w:rsidR="00700254" w:rsidRPr="0001684C" w:rsidRDefault="00700254" w:rsidP="00700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color w:val="000000"/>
          <w:sz w:val="28"/>
          <w:szCs w:val="28"/>
        </w:rPr>
        <w:t>5.4.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ab/>
        <w:t>Если обстоятельства непреодолимой силы продолжают действовать более _____, то каждая сторона вправе расторгнуть Договор в одностороннем порядке.</w:t>
      </w:r>
    </w:p>
    <w:p w:rsidR="00700254" w:rsidRPr="00A06A59" w:rsidRDefault="00700254" w:rsidP="0070025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0254" w:rsidRPr="00A06A59" w:rsidRDefault="00700254" w:rsidP="00700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A59">
        <w:rPr>
          <w:rFonts w:ascii="Times New Roman" w:hAnsi="Times New Roman" w:cs="Times New Roman"/>
          <w:b/>
          <w:color w:val="000000"/>
          <w:sz w:val="28"/>
          <w:szCs w:val="28"/>
        </w:rPr>
        <w:t>6. СРОК ДЕЙСТВИЯ, ИЗМЕНЕНИЕ</w:t>
      </w:r>
    </w:p>
    <w:p w:rsidR="00700254" w:rsidRPr="00A06A59" w:rsidRDefault="00700254" w:rsidP="00700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A59">
        <w:rPr>
          <w:rFonts w:ascii="Times New Roman" w:hAnsi="Times New Roman" w:cs="Times New Roman"/>
          <w:b/>
          <w:color w:val="000000"/>
          <w:sz w:val="28"/>
          <w:szCs w:val="28"/>
        </w:rPr>
        <w:t>И ДОСРОЧНОЕ РАСТОРЖЕНИЕ ДОГОВОРА</w:t>
      </w:r>
    </w:p>
    <w:p w:rsidR="00700254" w:rsidRPr="0001684C" w:rsidRDefault="00700254" w:rsidP="00700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0254" w:rsidRPr="0001684C" w:rsidRDefault="00700254" w:rsidP="00700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color w:val="000000"/>
          <w:sz w:val="28"/>
          <w:szCs w:val="28"/>
        </w:rPr>
        <w:t>6.1.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ab/>
        <w:t>Договор действует в течение _____ с даты его заключения.</w:t>
      </w:r>
    </w:p>
    <w:p w:rsidR="00700254" w:rsidRPr="0001684C" w:rsidRDefault="00700254" w:rsidP="00700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color w:val="000000"/>
          <w:sz w:val="28"/>
          <w:szCs w:val="28"/>
        </w:rPr>
        <w:t>6.2.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ab/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700254" w:rsidRPr="0001684C" w:rsidRDefault="00700254" w:rsidP="00700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color w:val="000000"/>
          <w:sz w:val="28"/>
          <w:szCs w:val="28"/>
        </w:rPr>
        <w:t>6.3.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ab/>
        <w:t>Договор может быть досрочно расторгнут по соглашению сторон либо по требованию одной из сторон в порядке и по основаниям, предусмотренным действующим законодательством Российской Федерации.</w:t>
      </w:r>
    </w:p>
    <w:p w:rsidR="00700254" w:rsidRPr="0001684C" w:rsidRDefault="00700254" w:rsidP="00700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0254" w:rsidRPr="00A06A59" w:rsidRDefault="00700254" w:rsidP="00700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A59">
        <w:rPr>
          <w:rFonts w:ascii="Times New Roman" w:hAnsi="Times New Roman" w:cs="Times New Roman"/>
          <w:b/>
          <w:color w:val="000000"/>
          <w:sz w:val="28"/>
          <w:szCs w:val="28"/>
        </w:rPr>
        <w:t>7. РАЗРЕШЕНИЕ СПОРОВ</w:t>
      </w:r>
    </w:p>
    <w:p w:rsidR="00700254" w:rsidRPr="0001684C" w:rsidRDefault="00700254" w:rsidP="00700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0254" w:rsidRPr="0001684C" w:rsidRDefault="00700254" w:rsidP="00700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color w:val="000000"/>
          <w:sz w:val="28"/>
          <w:szCs w:val="28"/>
        </w:rPr>
        <w:t>7.1.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ab/>
        <w:t>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700254" w:rsidRPr="0001684C" w:rsidRDefault="00700254" w:rsidP="00700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color w:val="000000"/>
          <w:sz w:val="28"/>
          <w:szCs w:val="28"/>
        </w:rPr>
        <w:t>7.2.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ab/>
        <w:t>В случае недостижения соглашения в ходе переговоров, указанных в п. 7.1. Договора,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телеграфом и т.д.) и получения, либо вручена другой стороне под расписку.</w:t>
      </w:r>
    </w:p>
    <w:p w:rsidR="00700254" w:rsidRPr="0001684C" w:rsidRDefault="00700254" w:rsidP="00700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color w:val="000000"/>
          <w:sz w:val="28"/>
          <w:szCs w:val="28"/>
        </w:rPr>
        <w:t>7.3.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ab/>
        <w:t>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:rsidR="00700254" w:rsidRPr="0001684C" w:rsidRDefault="00700254" w:rsidP="00700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color w:val="000000"/>
          <w:sz w:val="28"/>
          <w:szCs w:val="28"/>
        </w:rPr>
        <w:t>7.4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ab/>
        <w:t>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___ (_________) рабочих дней со дня получения претензии.</w:t>
      </w:r>
    </w:p>
    <w:p w:rsidR="00700254" w:rsidRPr="0001684C" w:rsidRDefault="00700254" w:rsidP="00700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color w:val="000000"/>
          <w:sz w:val="28"/>
          <w:szCs w:val="28"/>
        </w:rPr>
        <w:t>7.5.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ab/>
        <w:t>В случае неурегулирования разногласий в претензионном порядке, а также в случае неполучения ответа на претензию в течение срока, указанного в п. 7.4. Договора, спор передается в суд по месту нахождения ответчика в соответствии с действующим законодательством Российской Федерации.</w:t>
      </w:r>
    </w:p>
    <w:p w:rsidR="00700254" w:rsidRPr="00A06A59" w:rsidRDefault="00700254" w:rsidP="0070025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0254" w:rsidRPr="00A06A59" w:rsidRDefault="00700254" w:rsidP="00700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A59">
        <w:rPr>
          <w:rFonts w:ascii="Times New Roman" w:hAnsi="Times New Roman" w:cs="Times New Roman"/>
          <w:b/>
          <w:color w:val="000000"/>
          <w:sz w:val="28"/>
          <w:szCs w:val="28"/>
        </w:rPr>
        <w:t>8. ЗАКЛЮЧИТЕЛЬНЫЕ ПОЛОЖЕНИЯ</w:t>
      </w:r>
    </w:p>
    <w:p w:rsidR="00700254" w:rsidRPr="0001684C" w:rsidRDefault="00700254" w:rsidP="00700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0254" w:rsidRPr="0001684C" w:rsidRDefault="00700254" w:rsidP="00700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color w:val="000000"/>
          <w:sz w:val="28"/>
          <w:szCs w:val="28"/>
        </w:rPr>
        <w:t>8.1.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ab/>
        <w:t>Договор вступает в силу с момента его подписания сторонами.</w:t>
      </w:r>
    </w:p>
    <w:p w:rsidR="00700254" w:rsidRPr="0001684C" w:rsidRDefault="00700254" w:rsidP="00700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color w:val="000000"/>
          <w:sz w:val="28"/>
          <w:szCs w:val="28"/>
        </w:rPr>
        <w:t>8.2.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ab/>
        <w:t>Договор составлен в двух экземплярах по одному для каждой из сторон.</w:t>
      </w:r>
    </w:p>
    <w:p w:rsidR="00700254" w:rsidRPr="0001684C" w:rsidRDefault="00700254" w:rsidP="00700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color w:val="000000"/>
          <w:sz w:val="28"/>
          <w:szCs w:val="28"/>
        </w:rPr>
        <w:t>8.3.</w:t>
      </w:r>
      <w:r w:rsidRPr="0001684C">
        <w:rPr>
          <w:rFonts w:ascii="Times New Roman" w:hAnsi="Times New Roman" w:cs="Times New Roman"/>
          <w:color w:val="000000"/>
          <w:sz w:val="28"/>
          <w:szCs w:val="28"/>
        </w:rPr>
        <w:tab/>
        <w:t>К Договору прилагаются:</w:t>
      </w:r>
    </w:p>
    <w:p w:rsidR="00700254" w:rsidRPr="0001684C" w:rsidRDefault="00700254" w:rsidP="00700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color w:val="000000"/>
          <w:sz w:val="28"/>
          <w:szCs w:val="28"/>
        </w:rPr>
        <w:t xml:space="preserve">- перечень оказываемых услуг (Приложение № 1); </w:t>
      </w:r>
    </w:p>
    <w:p w:rsidR="00700254" w:rsidRPr="0001684C" w:rsidRDefault="00700254" w:rsidP="00700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color w:val="000000"/>
          <w:sz w:val="28"/>
          <w:szCs w:val="28"/>
        </w:rPr>
        <w:t>- акт приемки-сдачи оказанных услуг (Приложение № 2).</w:t>
      </w:r>
    </w:p>
    <w:p w:rsidR="00700254" w:rsidRPr="0001684C" w:rsidRDefault="00700254" w:rsidP="00700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84C">
        <w:rPr>
          <w:rFonts w:ascii="Times New Roman" w:hAnsi="Times New Roman" w:cs="Times New Roman"/>
          <w:color w:val="000000"/>
          <w:sz w:val="28"/>
          <w:szCs w:val="28"/>
        </w:rPr>
        <w:t xml:space="preserve"> 8.4</w:t>
      </w:r>
      <w:r w:rsidRPr="0001684C">
        <w:rPr>
          <w:rFonts w:ascii="Times New Roman" w:hAnsi="Times New Roman" w:cs="Times New Roman"/>
          <w:sz w:val="28"/>
          <w:szCs w:val="28"/>
        </w:rPr>
        <w:t xml:space="preserve">. </w:t>
      </w:r>
      <w:r w:rsidRPr="0001684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адреса и банковские реквизиты сторон, подписи сторон.</w:t>
      </w:r>
    </w:p>
    <w:p w:rsidR="00700254" w:rsidRPr="0001684C" w:rsidRDefault="00700254" w:rsidP="00700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0254" w:rsidRPr="0001684C" w:rsidRDefault="00700254" w:rsidP="00700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Pr="0001684C">
        <w:rPr>
          <w:rFonts w:ascii="Times New Roman" w:hAnsi="Times New Roman" w:cs="Times New Roman"/>
          <w:sz w:val="28"/>
          <w:szCs w:val="28"/>
        </w:rPr>
        <w:tab/>
      </w:r>
      <w:r w:rsidRPr="0001684C">
        <w:rPr>
          <w:rFonts w:ascii="Times New Roman" w:hAnsi="Times New Roman" w:cs="Times New Roman"/>
          <w:sz w:val="28"/>
          <w:szCs w:val="28"/>
        </w:rPr>
        <w:tab/>
      </w:r>
      <w:r w:rsidRPr="0001684C">
        <w:rPr>
          <w:rFonts w:ascii="Times New Roman" w:hAnsi="Times New Roman" w:cs="Times New Roman"/>
          <w:sz w:val="28"/>
          <w:szCs w:val="28"/>
        </w:rPr>
        <w:tab/>
      </w:r>
      <w:r w:rsidRPr="0001684C">
        <w:rPr>
          <w:rFonts w:ascii="Times New Roman" w:hAnsi="Times New Roman" w:cs="Times New Roman"/>
          <w:sz w:val="28"/>
          <w:szCs w:val="28"/>
        </w:rPr>
        <w:tab/>
      </w:r>
      <w:r w:rsidRPr="0001684C">
        <w:rPr>
          <w:rFonts w:ascii="Times New Roman" w:hAnsi="Times New Roman" w:cs="Times New Roman"/>
          <w:sz w:val="28"/>
          <w:szCs w:val="28"/>
        </w:rPr>
        <w:tab/>
        <w:t xml:space="preserve">       Исполнитель</w:t>
      </w:r>
    </w:p>
    <w:p w:rsidR="00700254" w:rsidRPr="0001684C" w:rsidRDefault="00700254" w:rsidP="00700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sz w:val="28"/>
          <w:szCs w:val="28"/>
        </w:rPr>
        <w:t>Наименование:    _______________       Наименование: ________________</w:t>
      </w:r>
    </w:p>
    <w:p w:rsidR="00700254" w:rsidRPr="0001684C" w:rsidRDefault="00700254" w:rsidP="00700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sz w:val="28"/>
          <w:szCs w:val="28"/>
        </w:rPr>
        <w:t>Юридический адрес:  ___________        Юридический адрес____________</w:t>
      </w:r>
    </w:p>
    <w:p w:rsidR="00700254" w:rsidRPr="0001684C" w:rsidRDefault="00700254" w:rsidP="00700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sz w:val="28"/>
          <w:szCs w:val="28"/>
        </w:rPr>
        <w:t>ОГРН ________________________        ОГРН ________________________</w:t>
      </w:r>
    </w:p>
    <w:p w:rsidR="00700254" w:rsidRPr="0001684C" w:rsidRDefault="00700254" w:rsidP="00700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sz w:val="28"/>
          <w:szCs w:val="28"/>
        </w:rPr>
        <w:t>ИНН _________________________        ИНН _________________________</w:t>
      </w:r>
    </w:p>
    <w:p w:rsidR="00700254" w:rsidRPr="0001684C" w:rsidRDefault="00700254" w:rsidP="00700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sz w:val="28"/>
          <w:szCs w:val="28"/>
        </w:rPr>
        <w:t>КПП _________________________        КПП _________________________</w:t>
      </w:r>
    </w:p>
    <w:p w:rsidR="00700254" w:rsidRPr="0001684C" w:rsidRDefault="00700254" w:rsidP="00700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sz w:val="28"/>
          <w:szCs w:val="28"/>
        </w:rPr>
        <w:t>Р/с ___________________________        Р/с __________________________</w:t>
      </w:r>
    </w:p>
    <w:p w:rsidR="00700254" w:rsidRPr="0001684C" w:rsidRDefault="00700254" w:rsidP="00700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sz w:val="28"/>
          <w:szCs w:val="28"/>
        </w:rPr>
        <w:t>в ____________________________         в ____________________________</w:t>
      </w:r>
    </w:p>
    <w:p w:rsidR="00700254" w:rsidRPr="0001684C" w:rsidRDefault="00700254" w:rsidP="00700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sz w:val="28"/>
          <w:szCs w:val="28"/>
        </w:rPr>
        <w:t>К/с __________________________         К/с __________________________</w:t>
      </w:r>
    </w:p>
    <w:p w:rsidR="00700254" w:rsidRPr="0001684C" w:rsidRDefault="00700254" w:rsidP="00700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sz w:val="28"/>
          <w:szCs w:val="28"/>
        </w:rPr>
        <w:t>БИК _________________________         БИК _________________________</w:t>
      </w:r>
    </w:p>
    <w:p w:rsidR="00700254" w:rsidRPr="0001684C" w:rsidRDefault="00700254" w:rsidP="00700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sz w:val="28"/>
          <w:szCs w:val="28"/>
        </w:rPr>
        <w:t>ОКПО _______________________         ОКПО _______________________</w:t>
      </w:r>
    </w:p>
    <w:p w:rsidR="00700254" w:rsidRPr="0001684C" w:rsidRDefault="00700254" w:rsidP="00700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254" w:rsidRPr="0001684C" w:rsidRDefault="00700254" w:rsidP="00700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sz w:val="28"/>
          <w:szCs w:val="28"/>
        </w:rPr>
        <w:t xml:space="preserve">от имени Заказчика </w:t>
      </w:r>
      <w:r w:rsidRPr="0001684C">
        <w:rPr>
          <w:rFonts w:ascii="Times New Roman" w:hAnsi="Times New Roman" w:cs="Times New Roman"/>
          <w:sz w:val="28"/>
          <w:szCs w:val="28"/>
        </w:rPr>
        <w:tab/>
      </w:r>
      <w:r w:rsidRPr="0001684C">
        <w:rPr>
          <w:rFonts w:ascii="Times New Roman" w:hAnsi="Times New Roman" w:cs="Times New Roman"/>
          <w:sz w:val="28"/>
          <w:szCs w:val="28"/>
        </w:rPr>
        <w:tab/>
      </w:r>
      <w:r w:rsidRPr="0001684C">
        <w:rPr>
          <w:rFonts w:ascii="Times New Roman" w:hAnsi="Times New Roman" w:cs="Times New Roman"/>
          <w:sz w:val="28"/>
          <w:szCs w:val="28"/>
        </w:rPr>
        <w:tab/>
        <w:t xml:space="preserve">       от имени Исполнителя</w:t>
      </w:r>
    </w:p>
    <w:p w:rsidR="00700254" w:rsidRPr="0001684C" w:rsidRDefault="00700254" w:rsidP="00700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4C"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Pr="0001684C">
        <w:rPr>
          <w:rFonts w:ascii="Times New Roman" w:hAnsi="Times New Roman" w:cs="Times New Roman"/>
          <w:sz w:val="28"/>
          <w:szCs w:val="28"/>
        </w:rPr>
        <w:tab/>
      </w:r>
      <w:r w:rsidRPr="0001684C">
        <w:rPr>
          <w:rFonts w:ascii="Times New Roman" w:hAnsi="Times New Roman" w:cs="Times New Roman"/>
          <w:sz w:val="28"/>
          <w:szCs w:val="28"/>
        </w:rPr>
        <w:tab/>
        <w:t xml:space="preserve">       ____________________</w:t>
      </w:r>
    </w:p>
    <w:p w:rsidR="00700254" w:rsidRPr="0001684C" w:rsidRDefault="00700254" w:rsidP="00700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254" w:rsidRPr="0001684C" w:rsidRDefault="00700254" w:rsidP="00700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254" w:rsidRDefault="00700254" w:rsidP="0070025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700254" w:rsidRPr="0001684C" w:rsidRDefault="00700254" w:rsidP="0070025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делам молодежи</w:t>
      </w:r>
      <w:r w:rsidRPr="000168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168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1684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016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О.А. Параскиопуло</w:t>
      </w:r>
    </w:p>
    <w:p w:rsidR="00700254" w:rsidRPr="0001684C" w:rsidRDefault="00700254" w:rsidP="00700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254" w:rsidRPr="0001684C" w:rsidRDefault="00700254" w:rsidP="00700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254" w:rsidRPr="0001684C" w:rsidRDefault="00700254" w:rsidP="00700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254" w:rsidRPr="0001684C" w:rsidRDefault="00700254" w:rsidP="00700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254" w:rsidRPr="0001684C" w:rsidRDefault="00700254" w:rsidP="00700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254" w:rsidRPr="0001684C" w:rsidRDefault="00700254" w:rsidP="00700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254" w:rsidRPr="0001684C" w:rsidRDefault="00700254" w:rsidP="00700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254" w:rsidRPr="0001684C" w:rsidRDefault="00700254" w:rsidP="00700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254" w:rsidRPr="0001684C" w:rsidRDefault="00700254" w:rsidP="00700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254" w:rsidRPr="0001684C" w:rsidRDefault="00700254" w:rsidP="00700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254" w:rsidRPr="0001684C" w:rsidRDefault="00700254" w:rsidP="00700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254" w:rsidRPr="0001684C" w:rsidRDefault="00700254" w:rsidP="00700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254" w:rsidRPr="0001684C" w:rsidRDefault="00700254" w:rsidP="00700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254" w:rsidRPr="0001684C" w:rsidRDefault="00700254" w:rsidP="00700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254" w:rsidRPr="0001684C" w:rsidRDefault="00700254" w:rsidP="00700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254" w:rsidRPr="0001684C" w:rsidRDefault="00700254" w:rsidP="00700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254" w:rsidRPr="009B097F" w:rsidRDefault="00700254" w:rsidP="004A35E8">
      <w:pPr>
        <w:pStyle w:val="a3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00254" w:rsidRPr="009B097F" w:rsidSect="005D3266">
      <w:headerReference w:type="default" r:id="rId8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95E" w:rsidRDefault="000A795E" w:rsidP="00500CE0">
      <w:pPr>
        <w:spacing w:after="0" w:line="240" w:lineRule="auto"/>
      </w:pPr>
      <w:r>
        <w:separator/>
      </w:r>
    </w:p>
  </w:endnote>
  <w:endnote w:type="continuationSeparator" w:id="0">
    <w:p w:rsidR="000A795E" w:rsidRDefault="000A795E" w:rsidP="0050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95E" w:rsidRDefault="000A795E" w:rsidP="00500CE0">
      <w:pPr>
        <w:spacing w:after="0" w:line="240" w:lineRule="auto"/>
      </w:pPr>
      <w:r>
        <w:separator/>
      </w:r>
    </w:p>
  </w:footnote>
  <w:footnote w:type="continuationSeparator" w:id="0">
    <w:p w:rsidR="000A795E" w:rsidRDefault="000A795E" w:rsidP="00500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3693089"/>
      <w:docPartObj>
        <w:docPartGallery w:val="Page Numbers (Top of Page)"/>
        <w:docPartUnique/>
      </w:docPartObj>
    </w:sdtPr>
    <w:sdtEndPr/>
    <w:sdtContent>
      <w:p w:rsidR="00500CE0" w:rsidRDefault="00500CE0" w:rsidP="00500CE0">
        <w:pPr>
          <w:pStyle w:val="aa"/>
          <w:jc w:val="center"/>
        </w:pPr>
        <w:r w:rsidRPr="00500C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00CE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00C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3925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500C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00CE0" w:rsidRDefault="00500CE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7C87"/>
    <w:multiLevelType w:val="multilevel"/>
    <w:tmpl w:val="940E88C6"/>
    <w:lvl w:ilvl="0">
      <w:start w:val="4"/>
      <w:numFmt w:val="decimal"/>
      <w:lvlText w:val="%1"/>
      <w:lvlJc w:val="left"/>
      <w:pPr>
        <w:ind w:left="434" w:hanging="7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4" w:hanging="712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51" w:hanging="7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6" w:hanging="7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7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8" w:hanging="7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7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9" w:hanging="7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4" w:hanging="712"/>
      </w:pPr>
      <w:rPr>
        <w:rFonts w:hint="default"/>
        <w:lang w:val="ru-RU" w:eastAsia="en-US" w:bidi="ar-SA"/>
      </w:rPr>
    </w:lvl>
  </w:abstractNum>
  <w:abstractNum w:abstractNumId="1" w15:restartNumberingAfterBreak="0">
    <w:nsid w:val="064C5400"/>
    <w:multiLevelType w:val="multilevel"/>
    <w:tmpl w:val="86A4D620"/>
    <w:lvl w:ilvl="0">
      <w:start w:val="1"/>
      <w:numFmt w:val="decimal"/>
      <w:lvlText w:val="%1"/>
      <w:lvlJc w:val="left"/>
      <w:pPr>
        <w:ind w:left="4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2" w:hanging="711"/>
      </w:pPr>
      <w:rPr>
        <w:rFonts w:hint="default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335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8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3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0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2EDF5BDD"/>
    <w:multiLevelType w:val="multilevel"/>
    <w:tmpl w:val="04B28C56"/>
    <w:lvl w:ilvl="0">
      <w:start w:val="8"/>
      <w:numFmt w:val="decimal"/>
      <w:lvlText w:val="%1"/>
      <w:lvlJc w:val="left"/>
      <w:pPr>
        <w:ind w:left="451" w:hanging="7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1" w:hanging="728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23" w:hanging="275"/>
        <w:jc w:val="righ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5192" w:hanging="2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8" w:hanging="2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4" w:hanging="2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1" w:hanging="2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7" w:hanging="2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3" w:hanging="275"/>
      </w:pPr>
      <w:rPr>
        <w:rFonts w:hint="default"/>
        <w:lang w:val="ru-RU" w:eastAsia="en-US" w:bidi="ar-SA"/>
      </w:rPr>
    </w:lvl>
  </w:abstractNum>
  <w:abstractNum w:abstractNumId="3" w15:restartNumberingAfterBreak="0">
    <w:nsid w:val="3896063B"/>
    <w:multiLevelType w:val="multilevel"/>
    <w:tmpl w:val="B984B02E"/>
    <w:lvl w:ilvl="0">
      <w:start w:val="2"/>
      <w:numFmt w:val="decimal"/>
      <w:lvlText w:val="%1."/>
      <w:lvlJc w:val="left"/>
      <w:pPr>
        <w:ind w:left="4096" w:hanging="350"/>
        <w:jc w:val="right"/>
      </w:pPr>
      <w:rPr>
        <w:rFonts w:hint="default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1" w:hanging="727"/>
        <w:jc w:val="right"/>
      </w:pPr>
      <w:rPr>
        <w:rFonts w:hint="default"/>
        <w:w w:val="10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5" w:hanging="719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5410" w:hanging="7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5" w:hanging="7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0" w:hanging="7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5" w:hanging="7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0" w:hanging="7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5" w:hanging="719"/>
      </w:pPr>
      <w:rPr>
        <w:rFonts w:hint="default"/>
        <w:lang w:val="ru-RU" w:eastAsia="en-US" w:bidi="ar-SA"/>
      </w:rPr>
    </w:lvl>
  </w:abstractNum>
  <w:abstractNum w:abstractNumId="4" w15:restartNumberingAfterBreak="0">
    <w:nsid w:val="55CB21E6"/>
    <w:multiLevelType w:val="multilevel"/>
    <w:tmpl w:val="C71AEB36"/>
    <w:lvl w:ilvl="0">
      <w:start w:val="5"/>
      <w:numFmt w:val="decimal"/>
      <w:lvlText w:val="%1"/>
      <w:lvlJc w:val="left"/>
      <w:pPr>
        <w:ind w:left="43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0" w:hanging="711"/>
      </w:pPr>
      <w:rPr>
        <w:rFonts w:hint="default"/>
        <w:w w:val="10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42" w:hanging="1013"/>
      </w:pPr>
      <w:rPr>
        <w:rFonts w:hint="default"/>
        <w:w w:val="103"/>
        <w:lang w:val="ru-RU" w:eastAsia="en-US" w:bidi="ar-SA"/>
      </w:rPr>
    </w:lvl>
    <w:lvl w:ilvl="3">
      <w:numFmt w:val="bullet"/>
      <w:lvlText w:val="•"/>
      <w:lvlJc w:val="left"/>
      <w:pPr>
        <w:ind w:left="2140" w:hanging="10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2" w:hanging="10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4" w:hanging="10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6" w:hanging="10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9" w:hanging="10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1" w:hanging="1013"/>
      </w:pPr>
      <w:rPr>
        <w:rFonts w:hint="default"/>
        <w:lang w:val="ru-RU" w:eastAsia="en-US" w:bidi="ar-SA"/>
      </w:rPr>
    </w:lvl>
  </w:abstractNum>
  <w:abstractNum w:abstractNumId="5" w15:restartNumberingAfterBreak="0">
    <w:nsid w:val="6E2374E9"/>
    <w:multiLevelType w:val="multilevel"/>
    <w:tmpl w:val="3E56C1B0"/>
    <w:lvl w:ilvl="0">
      <w:start w:val="2"/>
      <w:numFmt w:val="decimal"/>
      <w:lvlText w:val="%1"/>
      <w:lvlJc w:val="left"/>
      <w:pPr>
        <w:ind w:left="459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9" w:hanging="711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36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0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8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5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711"/>
      </w:pPr>
      <w:rPr>
        <w:rFonts w:hint="default"/>
        <w:lang w:val="ru-RU" w:eastAsia="en-US" w:bidi="ar-SA"/>
      </w:rPr>
    </w:lvl>
  </w:abstractNum>
  <w:abstractNum w:abstractNumId="6" w15:restartNumberingAfterBreak="0">
    <w:nsid w:val="79836799"/>
    <w:multiLevelType w:val="multilevel"/>
    <w:tmpl w:val="102234F2"/>
    <w:lvl w:ilvl="0">
      <w:start w:val="3"/>
      <w:numFmt w:val="decimal"/>
      <w:lvlText w:val="%1"/>
      <w:lvlJc w:val="left"/>
      <w:pPr>
        <w:ind w:left="449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9" w:hanging="70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64" w:hanging="708"/>
      </w:pPr>
      <w:rPr>
        <w:rFonts w:hint="default"/>
        <w:w w:val="102"/>
        <w:lang w:val="ru-RU" w:eastAsia="en-US" w:bidi="ar-SA"/>
      </w:rPr>
    </w:lvl>
    <w:lvl w:ilvl="3">
      <w:numFmt w:val="bullet"/>
      <w:lvlText w:val="•"/>
      <w:lvlJc w:val="left"/>
      <w:pPr>
        <w:ind w:left="366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7F8C7895"/>
    <w:multiLevelType w:val="multilevel"/>
    <w:tmpl w:val="5B6E1588"/>
    <w:lvl w:ilvl="0">
      <w:start w:val="6"/>
      <w:numFmt w:val="decimal"/>
      <w:lvlText w:val="%1"/>
      <w:lvlJc w:val="left"/>
      <w:pPr>
        <w:ind w:left="445" w:hanging="7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5" w:hanging="731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351" w:hanging="7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6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8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9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4" w:hanging="73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27"/>
    <w:rsid w:val="00027EB4"/>
    <w:rsid w:val="00043627"/>
    <w:rsid w:val="000506AF"/>
    <w:rsid w:val="000A5FAB"/>
    <w:rsid w:val="000A7696"/>
    <w:rsid w:val="000A795E"/>
    <w:rsid w:val="0011139D"/>
    <w:rsid w:val="002244AA"/>
    <w:rsid w:val="00335036"/>
    <w:rsid w:val="004A35E8"/>
    <w:rsid w:val="004A4668"/>
    <w:rsid w:val="004E3925"/>
    <w:rsid w:val="00500CE0"/>
    <w:rsid w:val="005D3266"/>
    <w:rsid w:val="006539D3"/>
    <w:rsid w:val="006E4244"/>
    <w:rsid w:val="00700254"/>
    <w:rsid w:val="008B5110"/>
    <w:rsid w:val="009B097F"/>
    <w:rsid w:val="00AF2BA0"/>
    <w:rsid w:val="00B75E18"/>
    <w:rsid w:val="00B860BE"/>
    <w:rsid w:val="00BC0772"/>
    <w:rsid w:val="00C84E12"/>
    <w:rsid w:val="00D71769"/>
    <w:rsid w:val="00DE6B08"/>
    <w:rsid w:val="00EA1C46"/>
    <w:rsid w:val="00F1615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DDF70-2785-4D2C-809D-43DE5130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39D"/>
  </w:style>
  <w:style w:type="paragraph" w:styleId="1">
    <w:name w:val="heading 1"/>
    <w:basedOn w:val="a"/>
    <w:link w:val="10"/>
    <w:uiPriority w:val="1"/>
    <w:qFormat/>
    <w:rsid w:val="00EA1C46"/>
    <w:pPr>
      <w:widowControl w:val="0"/>
      <w:autoSpaceDE w:val="0"/>
      <w:autoSpaceDN w:val="0"/>
      <w:spacing w:after="0" w:line="240" w:lineRule="auto"/>
      <w:ind w:left="437"/>
      <w:jc w:val="both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39D"/>
    <w:pPr>
      <w:spacing w:after="0" w:line="240" w:lineRule="auto"/>
    </w:pPr>
  </w:style>
  <w:style w:type="table" w:styleId="a4">
    <w:name w:val="Table Grid"/>
    <w:basedOn w:val="a1"/>
    <w:uiPriority w:val="39"/>
    <w:rsid w:val="001113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1113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1139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11139D"/>
    <w:pPr>
      <w:widowControl w:val="0"/>
      <w:autoSpaceDE w:val="0"/>
      <w:autoSpaceDN w:val="0"/>
      <w:spacing w:after="0" w:line="240" w:lineRule="auto"/>
      <w:ind w:left="437" w:firstLine="716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EA1C46"/>
    <w:rPr>
      <w:rFonts w:ascii="Times New Roman" w:eastAsia="Times New Roman" w:hAnsi="Times New Roman" w:cs="Times New Roman"/>
      <w:sz w:val="29"/>
      <w:szCs w:val="29"/>
    </w:rPr>
  </w:style>
  <w:style w:type="paragraph" w:styleId="a8">
    <w:name w:val="Balloon Text"/>
    <w:basedOn w:val="a"/>
    <w:link w:val="a9"/>
    <w:uiPriority w:val="99"/>
    <w:semiHidden/>
    <w:unhideWhenUsed/>
    <w:rsid w:val="00EA1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1C4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00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00CE0"/>
  </w:style>
  <w:style w:type="paragraph" w:styleId="ac">
    <w:name w:val="footer"/>
    <w:basedOn w:val="a"/>
    <w:link w:val="ad"/>
    <w:uiPriority w:val="99"/>
    <w:unhideWhenUsed/>
    <w:rsid w:val="00500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0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643B7-64B3-4F7C-9B48-1C26D6C7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3365</Words>
  <Characters>19185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Geychenko</cp:lastModifiedBy>
  <cp:revision>14</cp:revision>
  <cp:lastPrinted>2024-08-28T10:12:00Z</cp:lastPrinted>
  <dcterms:created xsi:type="dcterms:W3CDTF">2024-08-19T06:21:00Z</dcterms:created>
  <dcterms:modified xsi:type="dcterms:W3CDTF">2024-10-08T08:03:00Z</dcterms:modified>
</cp:coreProperties>
</file>